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58" w:rsidRDefault="00696925">
      <w:r w:rsidRPr="00BF1A50">
        <w:rPr>
          <w:rFonts w:ascii="Haettenschweiler" w:hAnsi="Haettenschweiler" w:cs="Arial"/>
          <w:noProof/>
          <w:color w:val="FFFFFF"/>
          <w:sz w:val="144"/>
          <w:szCs w:val="144"/>
        </w:rPr>
        <w:drawing>
          <wp:inline distT="0" distB="0" distL="0" distR="0">
            <wp:extent cx="6796305" cy="9525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9929" cy="962818"/>
                    </a:xfrm>
                    <a:prstGeom prst="rect">
                      <a:avLst/>
                    </a:prstGeom>
                    <a:noFill/>
                  </pic:spPr>
                </pic:pic>
              </a:graphicData>
            </a:graphic>
          </wp:inline>
        </w:drawing>
      </w:r>
    </w:p>
    <w:p w:rsidR="00D93B47" w:rsidRDefault="00D93B47" w:rsidP="00696925">
      <w:pPr>
        <w:ind w:left="360"/>
        <w:jc w:val="center"/>
        <w:rPr>
          <w:rFonts w:ascii="Calibri" w:hAnsi="Calibri"/>
          <w:b/>
          <w:sz w:val="28"/>
          <w:szCs w:val="28"/>
          <w:u w:val="single"/>
        </w:rPr>
      </w:pPr>
    </w:p>
    <w:p w:rsidR="00696925" w:rsidRPr="008F0B74" w:rsidRDefault="00696925" w:rsidP="00696925">
      <w:pPr>
        <w:ind w:left="360"/>
        <w:jc w:val="center"/>
        <w:rPr>
          <w:rFonts w:ascii="Calibri" w:hAnsi="Calibri"/>
          <w:b/>
          <w:sz w:val="28"/>
          <w:szCs w:val="28"/>
          <w:u w:val="single"/>
        </w:rPr>
      </w:pPr>
      <w:r w:rsidRPr="008F0B74">
        <w:rPr>
          <w:rFonts w:ascii="Calibri" w:hAnsi="Calibri"/>
          <w:b/>
          <w:sz w:val="28"/>
          <w:szCs w:val="28"/>
          <w:u w:val="single"/>
        </w:rPr>
        <w:t xml:space="preserve">NM FILM PRODUCTION </w:t>
      </w:r>
      <w:r w:rsidR="000E09C2">
        <w:rPr>
          <w:rFonts w:ascii="Calibri" w:hAnsi="Calibri"/>
          <w:b/>
          <w:sz w:val="28"/>
          <w:szCs w:val="28"/>
          <w:u w:val="single"/>
        </w:rPr>
        <w:t>PRE-PRODUCTION MEETING AGENDA</w:t>
      </w:r>
    </w:p>
    <w:p w:rsidR="008F26A0" w:rsidRPr="00EB7A36" w:rsidRDefault="00EB7A36" w:rsidP="008F26A0">
      <w:pPr>
        <w:ind w:left="360"/>
        <w:rPr>
          <w:rFonts w:ascii="Calibri" w:hAnsi="Calibri"/>
          <w:b/>
          <w:i/>
          <w:color w:val="538135" w:themeColor="accent6" w:themeShade="BF"/>
        </w:rPr>
      </w:pPr>
      <w:r w:rsidRPr="00EB7A36">
        <w:rPr>
          <w:rFonts w:ascii="Calibri" w:hAnsi="Calibri"/>
          <w:b/>
          <w:i/>
          <w:color w:val="2E74B5" w:themeColor="accent1" w:themeShade="BF"/>
        </w:rPr>
        <w:t>&lt;&lt;</w:t>
      </w:r>
      <w:r w:rsidR="00E61984" w:rsidRPr="00EB7A36">
        <w:rPr>
          <w:rFonts w:ascii="Calibri" w:hAnsi="Calibri"/>
          <w:b/>
          <w:i/>
          <w:color w:val="2E74B5" w:themeColor="accent1" w:themeShade="BF"/>
        </w:rPr>
        <w:t xml:space="preserve">New Mexico continues to offer one of the most competitive incentives package in the industry which includes a </w:t>
      </w:r>
      <w:r w:rsidR="00E61984" w:rsidRPr="00EB7A36">
        <w:rPr>
          <w:rFonts w:ascii="Calibri" w:hAnsi="Calibri"/>
          <w:b/>
          <w:i/>
          <w:color w:val="FF0000"/>
        </w:rPr>
        <w:t>25%</w:t>
      </w:r>
      <w:r w:rsidR="00E61984" w:rsidRPr="00EB7A36">
        <w:rPr>
          <w:rFonts w:ascii="Calibri" w:hAnsi="Calibri"/>
          <w:b/>
          <w:i/>
          <w:color w:val="2E74B5" w:themeColor="accent1" w:themeShade="BF"/>
        </w:rPr>
        <w:t xml:space="preserve"> </w:t>
      </w:r>
      <w:r w:rsidR="00E61984" w:rsidRPr="00EB7A36">
        <w:rPr>
          <w:rFonts w:ascii="Calibri" w:hAnsi="Calibri"/>
          <w:b/>
          <w:i/>
          <w:color w:val="FF0000"/>
        </w:rPr>
        <w:t xml:space="preserve">or 30% </w:t>
      </w:r>
      <w:r w:rsidR="00E61984" w:rsidRPr="00EB7A36">
        <w:rPr>
          <w:rFonts w:ascii="Calibri" w:hAnsi="Calibri"/>
          <w:b/>
          <w:i/>
          <w:color w:val="2E74B5" w:themeColor="accent1" w:themeShade="BF"/>
        </w:rPr>
        <w:t xml:space="preserve">Refundable Film Production Tax Credit and the Film Crew Advancement Program. </w:t>
      </w:r>
      <w:r w:rsidR="00E61984" w:rsidRPr="00EB7A36">
        <w:rPr>
          <w:rFonts w:ascii="Calibri" w:hAnsi="Calibri"/>
          <w:b/>
          <w:i/>
          <w:color w:val="538135" w:themeColor="accent6" w:themeShade="BF"/>
        </w:rPr>
        <w:t xml:space="preserve">An </w:t>
      </w:r>
      <w:r w:rsidR="00E61984" w:rsidRPr="00EB7A36">
        <w:rPr>
          <w:rFonts w:ascii="Calibri" w:hAnsi="Calibri"/>
          <w:b/>
          <w:i/>
          <w:color w:val="FF0000"/>
        </w:rPr>
        <w:t>additional 5%</w:t>
      </w:r>
      <w:r w:rsidR="00656E75" w:rsidRPr="00EB7A36">
        <w:rPr>
          <w:rFonts w:ascii="Calibri" w:hAnsi="Calibri"/>
          <w:b/>
          <w:i/>
          <w:color w:val="FF0000"/>
        </w:rPr>
        <w:t xml:space="preserve"> </w:t>
      </w:r>
      <w:r w:rsidR="00656E75" w:rsidRPr="00EB7A36">
        <w:rPr>
          <w:rFonts w:ascii="Calibri" w:hAnsi="Calibri"/>
          <w:b/>
          <w:i/>
          <w:color w:val="538135" w:themeColor="accent6" w:themeShade="BF"/>
        </w:rPr>
        <w:t>can also apply</w:t>
      </w:r>
      <w:r w:rsidR="00E61984" w:rsidRPr="00EB7A36">
        <w:rPr>
          <w:rFonts w:ascii="Calibri" w:hAnsi="Calibri"/>
          <w:b/>
          <w:i/>
          <w:color w:val="538135" w:themeColor="accent6" w:themeShade="BF"/>
        </w:rPr>
        <w:t xml:space="preserve"> to qualifying productions</w:t>
      </w:r>
      <w:r w:rsidRPr="00EB7A36">
        <w:rPr>
          <w:rFonts w:ascii="Calibri" w:hAnsi="Calibri"/>
          <w:b/>
          <w:i/>
          <w:color w:val="538135" w:themeColor="accent6" w:themeShade="BF"/>
        </w:rPr>
        <w:t xml:space="preserve"> (in particular situations)&gt;&gt;</w:t>
      </w:r>
    </w:p>
    <w:p w:rsidR="008F26A0" w:rsidRPr="00EB7A36" w:rsidRDefault="00EB7A36" w:rsidP="008F26A0">
      <w:pPr>
        <w:ind w:firstLine="360"/>
        <w:rPr>
          <w:rFonts w:ascii="Calibri" w:hAnsi="Calibri"/>
          <w:b/>
          <w:i/>
          <w:color w:val="FF0000"/>
          <w:u w:val="single"/>
        </w:rPr>
      </w:pPr>
      <w:r w:rsidRPr="00EB7A36">
        <w:rPr>
          <w:rFonts w:ascii="Calibri" w:hAnsi="Calibri"/>
          <w:b/>
          <w:i/>
          <w:color w:val="FF0000"/>
          <w:u w:val="single"/>
        </w:rPr>
        <w:t>C</w:t>
      </w:r>
      <w:r w:rsidR="008F26A0" w:rsidRPr="00EB7A36">
        <w:rPr>
          <w:rFonts w:ascii="Calibri" w:hAnsi="Calibri"/>
          <w:b/>
          <w:i/>
          <w:color w:val="FF0000"/>
          <w:u w:val="single"/>
        </w:rPr>
        <w:t>ompleted before the pre-production meeting:</w:t>
      </w:r>
    </w:p>
    <w:p w:rsidR="000E09C2" w:rsidRPr="00EB7A36" w:rsidRDefault="000949FB" w:rsidP="00EB7A36">
      <w:pPr>
        <w:pStyle w:val="ListParagraph"/>
        <w:numPr>
          <w:ilvl w:val="0"/>
          <w:numId w:val="22"/>
        </w:numPr>
        <w:rPr>
          <w:rFonts w:ascii="Calibri" w:hAnsi="Calibri"/>
          <w:b/>
          <w:color w:val="323E4F" w:themeColor="text2" w:themeShade="BF"/>
          <w:u w:val="single"/>
        </w:rPr>
      </w:pPr>
      <w:r w:rsidRPr="00EB7A36">
        <w:rPr>
          <w:rFonts w:ascii="Calibri" w:hAnsi="Calibri"/>
          <w:color w:val="323E4F" w:themeColor="text2" w:themeShade="BF"/>
          <w:u w:val="single"/>
        </w:rPr>
        <w:t>Registration Form</w:t>
      </w:r>
      <w:r w:rsidR="008F26A0" w:rsidRPr="00EB7A36">
        <w:rPr>
          <w:rFonts w:ascii="Calibri" w:hAnsi="Calibri"/>
          <w:color w:val="323E4F" w:themeColor="text2" w:themeShade="BF"/>
          <w:u w:val="single"/>
        </w:rPr>
        <w:t>:</w:t>
      </w:r>
      <w:r w:rsidR="008F26A0" w:rsidRPr="00EB7A36">
        <w:rPr>
          <w:rFonts w:ascii="Calibri" w:hAnsi="Calibri"/>
          <w:color w:val="323E4F" w:themeColor="text2" w:themeShade="BF"/>
        </w:rPr>
        <w:t xml:space="preserve"> This form </w:t>
      </w:r>
      <w:r w:rsidR="00656E75" w:rsidRPr="00EB7A36">
        <w:rPr>
          <w:rFonts w:ascii="Calibri" w:hAnsi="Calibri"/>
          <w:color w:val="323E4F" w:themeColor="text2" w:themeShade="BF"/>
        </w:rPr>
        <w:t xml:space="preserve">is required for all qualifying incentive program projects. </w:t>
      </w:r>
      <w:r w:rsidR="00D45A1B" w:rsidRPr="00EB7A36">
        <w:rPr>
          <w:rFonts w:ascii="Calibri" w:hAnsi="Calibri"/>
          <w:color w:val="323E4F" w:themeColor="text2" w:themeShade="BF"/>
        </w:rPr>
        <w:t xml:space="preserve">This form will </w:t>
      </w:r>
      <w:r w:rsidR="00656E75" w:rsidRPr="00EB7A36">
        <w:rPr>
          <w:rFonts w:ascii="Calibri" w:hAnsi="Calibri"/>
          <w:color w:val="323E4F" w:themeColor="text2" w:themeShade="BF"/>
        </w:rPr>
        <w:t xml:space="preserve">also </w:t>
      </w:r>
      <w:r w:rsidR="00D45A1B" w:rsidRPr="00EB7A36">
        <w:rPr>
          <w:rFonts w:ascii="Calibri" w:hAnsi="Calibri"/>
          <w:color w:val="323E4F" w:themeColor="text2" w:themeShade="BF"/>
        </w:rPr>
        <w:t>be use</w:t>
      </w:r>
      <w:r w:rsidR="00656E75" w:rsidRPr="00EB7A36">
        <w:rPr>
          <w:rFonts w:ascii="Calibri" w:hAnsi="Calibri"/>
          <w:color w:val="323E4F" w:themeColor="text2" w:themeShade="BF"/>
        </w:rPr>
        <w:t>d</w:t>
      </w:r>
      <w:r w:rsidR="00D45A1B" w:rsidRPr="00EB7A36">
        <w:rPr>
          <w:rFonts w:ascii="Calibri" w:hAnsi="Calibri"/>
          <w:color w:val="323E4F" w:themeColor="text2" w:themeShade="BF"/>
        </w:rPr>
        <w:t xml:space="preserve"> to cross-reference information needed for the Certification Letter.</w:t>
      </w:r>
      <w:r w:rsidR="002A03FD" w:rsidRPr="00EB7A36">
        <w:rPr>
          <w:rFonts w:ascii="Calibri" w:hAnsi="Calibri"/>
          <w:color w:val="323E4F" w:themeColor="text2" w:themeShade="BF"/>
        </w:rPr>
        <w:t xml:space="preserve">  </w:t>
      </w:r>
      <w:r w:rsidR="002A03FD" w:rsidRPr="00EB7A36">
        <w:rPr>
          <w:rFonts w:ascii="Calibri" w:hAnsi="Calibri"/>
          <w:b/>
          <w:color w:val="323E4F" w:themeColor="text2" w:themeShade="BF"/>
          <w:u w:val="single"/>
        </w:rPr>
        <w:t xml:space="preserve">It is required that a production submits this form electronically at least 30 business days before principal photography begins.  </w:t>
      </w:r>
    </w:p>
    <w:p w:rsidR="00E61984" w:rsidRPr="00EB7A36" w:rsidRDefault="00E61984" w:rsidP="00EB7A36">
      <w:pPr>
        <w:pStyle w:val="ListParagraph"/>
        <w:numPr>
          <w:ilvl w:val="0"/>
          <w:numId w:val="22"/>
        </w:numPr>
        <w:rPr>
          <w:rFonts w:ascii="Calibri" w:hAnsi="Calibri"/>
          <w:i/>
          <w:color w:val="538135"/>
        </w:rPr>
      </w:pPr>
      <w:r w:rsidRPr="00EB7A36">
        <w:rPr>
          <w:rFonts w:ascii="Calibri" w:hAnsi="Calibri"/>
          <w:color w:val="323E4F" w:themeColor="text2" w:themeShade="BF"/>
          <w:u w:val="single"/>
        </w:rPr>
        <w:t>Certification Letter</w:t>
      </w:r>
      <w:r w:rsidR="008F26A0" w:rsidRPr="00EB7A36">
        <w:rPr>
          <w:rFonts w:ascii="Calibri" w:hAnsi="Calibri"/>
          <w:color w:val="323E4F" w:themeColor="text2" w:themeShade="BF"/>
          <w:u w:val="single"/>
        </w:rPr>
        <w:t>:</w:t>
      </w:r>
      <w:r w:rsidR="008F26A0" w:rsidRPr="00EB7A36">
        <w:rPr>
          <w:rFonts w:ascii="Calibri" w:hAnsi="Calibri"/>
          <w:color w:val="323E4F" w:themeColor="text2" w:themeShade="BF"/>
        </w:rPr>
        <w:t xml:space="preserve"> NMFO will </w:t>
      </w:r>
      <w:r w:rsidR="00656E75" w:rsidRPr="00EB7A36">
        <w:rPr>
          <w:rFonts w:ascii="Calibri" w:hAnsi="Calibri"/>
          <w:color w:val="323E4F" w:themeColor="text2" w:themeShade="BF"/>
        </w:rPr>
        <w:t>email the production an approval</w:t>
      </w:r>
      <w:r w:rsidR="008F26A0" w:rsidRPr="00EB7A36">
        <w:rPr>
          <w:rFonts w:ascii="Calibri" w:hAnsi="Calibri"/>
          <w:color w:val="323E4F" w:themeColor="text2" w:themeShade="BF"/>
        </w:rPr>
        <w:t xml:space="preserve"> letter stating the approved refundable tax credit amount, determination if a CPA audit is needed and the fiscal year the tax credit is to be submitted / </w:t>
      </w:r>
      <w:r w:rsidR="008F26A0" w:rsidRPr="00EB7A36">
        <w:rPr>
          <w:rFonts w:ascii="Calibri" w:hAnsi="Calibri"/>
          <w:color w:val="44546A" w:themeColor="text2"/>
        </w:rPr>
        <w:t>completed.</w:t>
      </w:r>
      <w:r w:rsidR="002A03FD" w:rsidRPr="00EB7A36">
        <w:rPr>
          <w:rFonts w:ascii="Calibri" w:hAnsi="Calibri"/>
          <w:color w:val="44546A" w:themeColor="text2"/>
        </w:rPr>
        <w:t xml:space="preserve"> </w:t>
      </w:r>
      <w:r w:rsidR="00095643" w:rsidRPr="00EB7A36">
        <w:rPr>
          <w:rFonts w:ascii="Calibri" w:hAnsi="Calibri"/>
          <w:b/>
          <w:color w:val="44546A" w:themeColor="text2"/>
          <w:u w:val="single"/>
        </w:rPr>
        <w:t>The certification</w:t>
      </w:r>
      <w:r w:rsidR="002A03FD" w:rsidRPr="00EB7A36">
        <w:rPr>
          <w:rFonts w:ascii="Calibri" w:hAnsi="Calibri"/>
          <w:b/>
          <w:color w:val="44546A" w:themeColor="text2"/>
          <w:u w:val="single"/>
        </w:rPr>
        <w:t xml:space="preserve"> letter will be sent within 5 business days of receiving the registration form. </w:t>
      </w:r>
      <w:r w:rsidR="002A03FD" w:rsidRPr="00EB7A36">
        <w:rPr>
          <w:rFonts w:ascii="Calibri" w:hAnsi="Calibri"/>
          <w:color w:val="44546A" w:themeColor="text2"/>
        </w:rPr>
        <w:t>This letter is required to receive the refundable tax credit.</w:t>
      </w:r>
    </w:p>
    <w:p w:rsidR="000E09C2" w:rsidRPr="00EB7A36" w:rsidRDefault="000949FB" w:rsidP="00EB7A36">
      <w:pPr>
        <w:pStyle w:val="ListParagraph"/>
        <w:numPr>
          <w:ilvl w:val="0"/>
          <w:numId w:val="22"/>
        </w:numPr>
        <w:rPr>
          <w:rFonts w:ascii="Calibri" w:hAnsi="Calibri"/>
          <w:color w:val="44546A" w:themeColor="text2"/>
        </w:rPr>
      </w:pPr>
      <w:r w:rsidRPr="00EB7A36">
        <w:rPr>
          <w:rFonts w:ascii="Calibri" w:hAnsi="Calibri"/>
          <w:color w:val="44546A" w:themeColor="text2"/>
          <w:u w:val="single"/>
        </w:rPr>
        <w:t>Tax Information Authorization (TIA) Form</w:t>
      </w:r>
      <w:r w:rsidR="0065355B" w:rsidRPr="00EB7A36">
        <w:rPr>
          <w:rFonts w:ascii="Calibri" w:hAnsi="Calibri"/>
          <w:color w:val="44546A" w:themeColor="text2"/>
          <w:u w:val="single"/>
        </w:rPr>
        <w:t xml:space="preserve">: </w:t>
      </w:r>
      <w:r w:rsidR="0065355B" w:rsidRPr="00EB7A36">
        <w:rPr>
          <w:rFonts w:ascii="Calibri" w:hAnsi="Calibri"/>
          <w:color w:val="44546A" w:themeColor="text2"/>
        </w:rPr>
        <w:t xml:space="preserve">The purpose of the TIA form allows NMEDD and NMFO to review production companies tax information in order to track the effectiveness of the refundable tax credit program and ensure that payment </w:t>
      </w:r>
      <w:r w:rsidR="008F26A0" w:rsidRPr="00EB7A36">
        <w:rPr>
          <w:rFonts w:ascii="Calibri" w:hAnsi="Calibri"/>
          <w:color w:val="44546A" w:themeColor="text2"/>
        </w:rPr>
        <w:t>is</w:t>
      </w:r>
      <w:r w:rsidR="0065355B" w:rsidRPr="00EB7A36">
        <w:rPr>
          <w:rFonts w:ascii="Calibri" w:hAnsi="Calibri"/>
          <w:color w:val="44546A" w:themeColor="text2"/>
        </w:rPr>
        <w:t xml:space="preserve"> accurate and made in a timely matter.  </w:t>
      </w:r>
    </w:p>
    <w:p w:rsidR="000E09C2" w:rsidRDefault="000949FB" w:rsidP="00EB7A36">
      <w:pPr>
        <w:pStyle w:val="ListParagraph"/>
        <w:numPr>
          <w:ilvl w:val="0"/>
          <w:numId w:val="22"/>
        </w:numPr>
        <w:rPr>
          <w:rFonts w:ascii="Calibri" w:hAnsi="Calibri"/>
          <w:color w:val="44546A" w:themeColor="text2"/>
        </w:rPr>
      </w:pPr>
      <w:r w:rsidRPr="00EB7A36">
        <w:rPr>
          <w:rFonts w:ascii="Calibri" w:hAnsi="Calibri"/>
          <w:color w:val="44546A" w:themeColor="text2"/>
          <w:u w:val="single"/>
        </w:rPr>
        <w:t xml:space="preserve">Production Budget </w:t>
      </w:r>
      <w:r w:rsidR="00D45A1B" w:rsidRPr="00EB7A36">
        <w:rPr>
          <w:rFonts w:ascii="Calibri" w:hAnsi="Calibri"/>
          <w:color w:val="44546A" w:themeColor="text2"/>
          <w:u w:val="single"/>
        </w:rPr>
        <w:t xml:space="preserve">Top </w:t>
      </w:r>
      <w:r w:rsidRPr="00EB7A36">
        <w:rPr>
          <w:rFonts w:ascii="Calibri" w:hAnsi="Calibri"/>
          <w:color w:val="44546A" w:themeColor="text2"/>
          <w:u w:val="single"/>
        </w:rPr>
        <w:t>Sheet</w:t>
      </w:r>
      <w:r w:rsidR="008F26A0" w:rsidRPr="00EB7A36">
        <w:rPr>
          <w:rFonts w:ascii="Calibri" w:hAnsi="Calibri"/>
          <w:color w:val="44546A" w:themeColor="text2"/>
          <w:u w:val="single"/>
        </w:rPr>
        <w:t>:</w:t>
      </w:r>
      <w:r w:rsidR="008F26A0" w:rsidRPr="00EB7A36">
        <w:rPr>
          <w:rFonts w:ascii="Calibri" w:hAnsi="Calibri"/>
          <w:color w:val="44546A" w:themeColor="text2"/>
        </w:rPr>
        <w:t xml:space="preserve"> </w:t>
      </w:r>
      <w:r w:rsidR="00D45A1B" w:rsidRPr="00EB7A36">
        <w:rPr>
          <w:rFonts w:ascii="Calibri" w:hAnsi="Calibri"/>
          <w:color w:val="44546A" w:themeColor="text2"/>
        </w:rPr>
        <w:t xml:space="preserve">Spreadsheet of </w:t>
      </w:r>
      <w:r w:rsidR="00656E75" w:rsidRPr="00EB7A36">
        <w:rPr>
          <w:rFonts w:ascii="Calibri" w:hAnsi="Calibri"/>
          <w:color w:val="44546A" w:themeColor="text2"/>
        </w:rPr>
        <w:t xml:space="preserve">production </w:t>
      </w:r>
      <w:r w:rsidR="008F26A0" w:rsidRPr="00EB7A36">
        <w:rPr>
          <w:rFonts w:ascii="Calibri" w:hAnsi="Calibri"/>
          <w:color w:val="44546A" w:themeColor="text2"/>
        </w:rPr>
        <w:t xml:space="preserve">expenditures.  This document </w:t>
      </w:r>
      <w:r w:rsidR="00D45A1B" w:rsidRPr="00EB7A36">
        <w:rPr>
          <w:rFonts w:ascii="Calibri" w:hAnsi="Calibri"/>
          <w:color w:val="44546A" w:themeColor="text2"/>
        </w:rPr>
        <w:t>will be used to cross-reference the NM budget top sheet</w:t>
      </w:r>
      <w:r w:rsidR="008F26A0" w:rsidRPr="00EB7A36">
        <w:rPr>
          <w:rFonts w:ascii="Calibri" w:hAnsi="Calibri"/>
          <w:color w:val="44546A" w:themeColor="text2"/>
        </w:rPr>
        <w:t xml:space="preserve"> needed for the Certification Letter.</w:t>
      </w:r>
    </w:p>
    <w:p w:rsidR="00EB7A36" w:rsidRPr="00EB7A36" w:rsidRDefault="00EB7A36" w:rsidP="00EB7A36">
      <w:pPr>
        <w:pStyle w:val="ListParagraph"/>
        <w:numPr>
          <w:ilvl w:val="0"/>
          <w:numId w:val="22"/>
        </w:numPr>
        <w:rPr>
          <w:rFonts w:ascii="Calibri" w:hAnsi="Calibri"/>
          <w:color w:val="44546A" w:themeColor="text2"/>
        </w:rPr>
      </w:pPr>
      <w:r>
        <w:rPr>
          <w:rFonts w:ascii="Calibri" w:hAnsi="Calibri"/>
          <w:color w:val="44546A" w:themeColor="text2"/>
          <w:u w:val="single"/>
        </w:rPr>
        <w:t>TRD Registration Form:</w:t>
      </w:r>
      <w:r>
        <w:rPr>
          <w:rFonts w:ascii="Calibri" w:hAnsi="Calibri"/>
          <w:color w:val="44546A" w:themeColor="text2"/>
        </w:rPr>
        <w:t xml:space="preserve"> </w:t>
      </w:r>
      <w:proofErr w:type="gramStart"/>
      <w:r>
        <w:rPr>
          <w:rFonts w:ascii="Calibri" w:hAnsi="Calibri"/>
          <w:color w:val="44546A" w:themeColor="text2"/>
        </w:rPr>
        <w:t>One page</w:t>
      </w:r>
      <w:proofErr w:type="gramEnd"/>
      <w:r>
        <w:rPr>
          <w:rFonts w:ascii="Calibri" w:hAnsi="Calibri"/>
          <w:color w:val="44546A" w:themeColor="text2"/>
        </w:rPr>
        <w:t xml:space="preserve"> registration that allows TRD to set up your account with them before production begins</w:t>
      </w:r>
      <w:r w:rsidR="0092795B">
        <w:rPr>
          <w:rFonts w:ascii="Calibri" w:hAnsi="Calibri"/>
          <w:color w:val="44546A" w:themeColor="text2"/>
        </w:rPr>
        <w:t>.</w:t>
      </w:r>
    </w:p>
    <w:p w:rsidR="00D45A1B" w:rsidRPr="00664FB6" w:rsidRDefault="00D45A1B" w:rsidP="00DB5FF5">
      <w:pPr>
        <w:ind w:firstLine="360"/>
        <w:rPr>
          <w:rFonts w:ascii="Calibri" w:hAnsi="Calibri"/>
          <w:color w:val="44546A" w:themeColor="text2"/>
          <w:sz w:val="28"/>
          <w:szCs w:val="28"/>
          <w:u w:val="single"/>
        </w:rPr>
      </w:pPr>
      <w:r w:rsidRPr="00664FB6">
        <w:rPr>
          <w:rFonts w:ascii="Calibri" w:hAnsi="Calibri"/>
          <w:b/>
          <w:i/>
          <w:color w:val="538135"/>
          <w:sz w:val="28"/>
          <w:szCs w:val="28"/>
          <w:u w:val="single"/>
        </w:rPr>
        <w:t>NMFO Agenda Items:</w:t>
      </w:r>
    </w:p>
    <w:p w:rsidR="00301C48" w:rsidRPr="00301C48" w:rsidRDefault="000949FB" w:rsidP="00301C48">
      <w:pPr>
        <w:pStyle w:val="ListParagraph"/>
        <w:rPr>
          <w:rFonts w:ascii="Calibri" w:hAnsi="Calibri"/>
          <w:color w:val="FF0000"/>
        </w:rPr>
      </w:pPr>
      <w:r w:rsidRPr="00301C48">
        <w:rPr>
          <w:rFonts w:ascii="Calibri" w:hAnsi="Calibri"/>
          <w:color w:val="FF0000"/>
          <w:u w:val="single"/>
        </w:rPr>
        <w:t>Is the production</w:t>
      </w:r>
      <w:r w:rsidR="00301C48" w:rsidRPr="00301C48">
        <w:rPr>
          <w:rFonts w:ascii="Calibri" w:hAnsi="Calibri"/>
          <w:color w:val="FF0000"/>
          <w:u w:val="single"/>
        </w:rPr>
        <w:t>…</w:t>
      </w:r>
    </w:p>
    <w:p w:rsidR="000949FB" w:rsidRDefault="000949FB" w:rsidP="00D45A1B">
      <w:pPr>
        <w:pStyle w:val="ListParagraph"/>
        <w:numPr>
          <w:ilvl w:val="1"/>
          <w:numId w:val="6"/>
        </w:numPr>
        <w:rPr>
          <w:rFonts w:ascii="Calibri" w:hAnsi="Calibri"/>
          <w:color w:val="44546A" w:themeColor="text2"/>
        </w:rPr>
      </w:pPr>
      <w:r w:rsidRPr="004E0120">
        <w:rPr>
          <w:rFonts w:ascii="Calibri" w:hAnsi="Calibri"/>
          <w:color w:val="44546A" w:themeColor="text2"/>
          <w:u w:val="single"/>
        </w:rPr>
        <w:t xml:space="preserve"> a “New Mexico </w:t>
      </w:r>
      <w:r w:rsidR="00301C48">
        <w:rPr>
          <w:rFonts w:ascii="Calibri" w:hAnsi="Calibri"/>
          <w:color w:val="44546A" w:themeColor="text2"/>
          <w:u w:val="single"/>
        </w:rPr>
        <w:t xml:space="preserve">Film </w:t>
      </w:r>
      <w:r w:rsidRPr="004E0120">
        <w:rPr>
          <w:rFonts w:ascii="Calibri" w:hAnsi="Calibri"/>
          <w:color w:val="44546A" w:themeColor="text2"/>
          <w:u w:val="single"/>
        </w:rPr>
        <w:t>Partner”</w:t>
      </w:r>
      <w:r w:rsidRPr="00D45A1B">
        <w:rPr>
          <w:rFonts w:ascii="Calibri" w:hAnsi="Calibri"/>
          <w:color w:val="44546A" w:themeColor="text2"/>
        </w:rPr>
        <w:t xml:space="preserve">? Definition of a “New Mexico </w:t>
      </w:r>
      <w:r w:rsidR="00301C48">
        <w:rPr>
          <w:rFonts w:ascii="Calibri" w:hAnsi="Calibri"/>
          <w:color w:val="44546A" w:themeColor="text2"/>
        </w:rPr>
        <w:t xml:space="preserve">Film </w:t>
      </w:r>
      <w:r w:rsidRPr="00D45A1B">
        <w:rPr>
          <w:rFonts w:ascii="Calibri" w:hAnsi="Calibri"/>
          <w:color w:val="44546A" w:themeColor="text2"/>
        </w:rPr>
        <w:t>Partner”</w:t>
      </w:r>
      <w:r w:rsidR="00D45A1B">
        <w:rPr>
          <w:rFonts w:ascii="Calibri" w:hAnsi="Calibri"/>
          <w:color w:val="44546A" w:themeColor="text2"/>
        </w:rPr>
        <w:t xml:space="preserve"> – “</w:t>
      </w:r>
      <w:r w:rsidR="00DB5FF5">
        <w:rPr>
          <w:rFonts w:ascii="Calibri" w:hAnsi="Calibri"/>
          <w:color w:val="44546A" w:themeColor="text2"/>
        </w:rPr>
        <w:t>…. means</w:t>
      </w:r>
      <w:r w:rsidR="00D45A1B">
        <w:rPr>
          <w:rFonts w:ascii="Calibri" w:hAnsi="Calibri"/>
          <w:color w:val="44546A" w:themeColor="text2"/>
        </w:rPr>
        <w:t xml:space="preserve"> a film production </w:t>
      </w:r>
      <w:r w:rsidR="00D45A1B" w:rsidRPr="00D45A1B">
        <w:rPr>
          <w:rFonts w:ascii="Calibri" w:hAnsi="Calibri"/>
          <w:color w:val="44546A" w:themeColor="text2"/>
        </w:rPr>
        <w:t>company that has made a</w:t>
      </w:r>
      <w:r w:rsidR="00D45A1B">
        <w:rPr>
          <w:rFonts w:ascii="Calibri" w:hAnsi="Calibri"/>
          <w:color w:val="44546A" w:themeColor="text2"/>
        </w:rPr>
        <w:t xml:space="preserve"> </w:t>
      </w:r>
      <w:r w:rsidR="00D45A1B" w:rsidRPr="00D45A1B">
        <w:rPr>
          <w:rFonts w:ascii="Calibri" w:hAnsi="Calibri"/>
          <w:color w:val="44546A" w:themeColor="text2"/>
        </w:rPr>
        <w:t>commitment to produce films or commercial audiovisual</w:t>
      </w:r>
      <w:r w:rsidR="00D45A1B">
        <w:rPr>
          <w:rFonts w:ascii="Calibri" w:hAnsi="Calibri"/>
          <w:color w:val="44546A" w:themeColor="text2"/>
        </w:rPr>
        <w:t xml:space="preserve"> </w:t>
      </w:r>
      <w:r w:rsidR="00D45A1B" w:rsidRPr="00D45A1B">
        <w:rPr>
          <w:rFonts w:ascii="Calibri" w:hAnsi="Calibri"/>
          <w:color w:val="44546A" w:themeColor="text2"/>
        </w:rPr>
        <w:t>products in New Mexico and has purchased or executed a</w:t>
      </w:r>
      <w:r w:rsidR="00D45A1B">
        <w:rPr>
          <w:rFonts w:ascii="Calibri" w:hAnsi="Calibri"/>
          <w:color w:val="44546A" w:themeColor="text2"/>
        </w:rPr>
        <w:t xml:space="preserve"> </w:t>
      </w:r>
      <w:r w:rsidR="00D45A1B" w:rsidRPr="00D45A1B">
        <w:rPr>
          <w:rFonts w:ascii="Calibri" w:hAnsi="Calibri"/>
          <w:color w:val="44546A" w:themeColor="text2"/>
        </w:rPr>
        <w:t>ten-year contract to lease a qualified production facility.</w:t>
      </w:r>
      <w:r w:rsidR="00D45A1B">
        <w:rPr>
          <w:rFonts w:ascii="Calibri" w:hAnsi="Calibri"/>
          <w:color w:val="44546A" w:themeColor="text2"/>
        </w:rPr>
        <w:t>”</w:t>
      </w:r>
    </w:p>
    <w:p w:rsidR="0081448E" w:rsidRPr="00301C48" w:rsidRDefault="00301C48" w:rsidP="0081448E">
      <w:pPr>
        <w:pStyle w:val="ListParagraph"/>
        <w:numPr>
          <w:ilvl w:val="1"/>
          <w:numId w:val="6"/>
        </w:numPr>
        <w:rPr>
          <w:rFonts w:ascii="Calibri" w:hAnsi="Calibri"/>
          <w:color w:val="3B3838" w:themeColor="background2" w:themeShade="40"/>
        </w:rPr>
      </w:pPr>
      <w:r w:rsidRPr="00301C48">
        <w:rPr>
          <w:rFonts w:ascii="Calibri" w:hAnsi="Calibri"/>
          <w:color w:val="3B3838" w:themeColor="background2" w:themeShade="40"/>
          <w:u w:val="single"/>
        </w:rPr>
        <w:t xml:space="preserve">Planning on shooting in a rural area? If so they would be eligible for an </w:t>
      </w:r>
      <w:r w:rsidR="0081448E" w:rsidRPr="00301C48">
        <w:rPr>
          <w:rFonts w:ascii="Calibri" w:hAnsi="Calibri"/>
          <w:color w:val="3B3838" w:themeColor="background2" w:themeShade="40"/>
          <w:u w:val="single"/>
        </w:rPr>
        <w:t>Extra 5%:</w:t>
      </w:r>
      <w:r w:rsidR="0081448E" w:rsidRPr="00301C48">
        <w:rPr>
          <w:rFonts w:ascii="Calibri" w:hAnsi="Calibri"/>
          <w:color w:val="3B3838" w:themeColor="background2" w:themeShade="40"/>
        </w:rPr>
        <w:t xml:space="preserve"> Rural (located at least 60 miles of th</w:t>
      </w:r>
      <w:r w:rsidRPr="00301C48">
        <w:rPr>
          <w:rFonts w:ascii="Calibri" w:hAnsi="Calibri"/>
          <w:color w:val="3B3838" w:themeColor="background2" w:themeShade="40"/>
        </w:rPr>
        <w:t>e exterior boundaries of Bernalillo and Santa Fe</w:t>
      </w:r>
      <w:r w:rsidR="0081448E" w:rsidRPr="00301C48">
        <w:rPr>
          <w:rFonts w:ascii="Calibri" w:hAnsi="Calibri"/>
          <w:color w:val="3B3838" w:themeColor="background2" w:themeShade="40"/>
        </w:rPr>
        <w:t xml:space="preserve"> counties), </w:t>
      </w:r>
      <w:r w:rsidR="00656E75" w:rsidRPr="00301C48">
        <w:rPr>
          <w:rFonts w:ascii="Calibri" w:hAnsi="Calibri"/>
          <w:color w:val="3B3838" w:themeColor="background2" w:themeShade="40"/>
        </w:rPr>
        <w:t>on productions shooting in these areas for all direct expenditures while they are there.</w:t>
      </w:r>
    </w:p>
    <w:p w:rsidR="000949FB" w:rsidRPr="00DB5FF5" w:rsidRDefault="00301C48" w:rsidP="00DB5FF5">
      <w:pPr>
        <w:pStyle w:val="ListParagraph"/>
        <w:numPr>
          <w:ilvl w:val="1"/>
          <w:numId w:val="6"/>
        </w:numPr>
        <w:rPr>
          <w:rFonts w:ascii="Calibri" w:hAnsi="Calibri"/>
          <w:color w:val="44546A" w:themeColor="text2"/>
        </w:rPr>
      </w:pPr>
      <w:r>
        <w:rPr>
          <w:rFonts w:ascii="Calibri" w:hAnsi="Calibri"/>
          <w:color w:val="44546A" w:themeColor="text2"/>
          <w:u w:val="single"/>
        </w:rPr>
        <w:t xml:space="preserve">Going to need </w:t>
      </w:r>
      <w:r w:rsidR="000949FB" w:rsidRPr="004E0120">
        <w:rPr>
          <w:rFonts w:ascii="Calibri" w:hAnsi="Calibri"/>
          <w:color w:val="44546A" w:themeColor="text2"/>
          <w:u w:val="single"/>
        </w:rPr>
        <w:t>Non-Resident Crew</w:t>
      </w:r>
      <w:r>
        <w:rPr>
          <w:rFonts w:ascii="Calibri" w:hAnsi="Calibri"/>
          <w:color w:val="44546A" w:themeColor="text2"/>
          <w:u w:val="single"/>
        </w:rPr>
        <w:t xml:space="preserve">?  </w:t>
      </w:r>
      <w:r w:rsidR="000949FB" w:rsidRPr="004E0120">
        <w:rPr>
          <w:rFonts w:ascii="Calibri" w:hAnsi="Calibri"/>
          <w:color w:val="44546A" w:themeColor="text2"/>
          <w:u w:val="single"/>
        </w:rPr>
        <w:t>(NRCE) Worksheet and “Giveback” opportunities</w:t>
      </w:r>
      <w:r w:rsidR="00A0281E">
        <w:rPr>
          <w:rFonts w:ascii="Calibri" w:hAnsi="Calibri"/>
          <w:color w:val="44546A" w:themeColor="text2"/>
          <w:u w:val="single"/>
        </w:rPr>
        <w:t xml:space="preserve"> explained</w:t>
      </w:r>
      <w:r w:rsidR="00DB5FF5">
        <w:rPr>
          <w:rFonts w:ascii="Calibri" w:hAnsi="Calibri"/>
          <w:color w:val="44546A" w:themeColor="text2"/>
        </w:rPr>
        <w:t xml:space="preserve">: </w:t>
      </w:r>
      <w:r>
        <w:rPr>
          <w:rFonts w:ascii="Calibri" w:hAnsi="Calibri"/>
          <w:color w:val="44546A" w:themeColor="text2"/>
        </w:rPr>
        <w:t xml:space="preserve">The NRCE </w:t>
      </w:r>
      <w:r w:rsidR="00DB5FF5" w:rsidRPr="00DB5FF5">
        <w:rPr>
          <w:rFonts w:ascii="Calibri" w:hAnsi="Calibri"/>
          <w:color w:val="44546A" w:themeColor="text2"/>
        </w:rPr>
        <w:t>establishes a flat 15% cre</w:t>
      </w:r>
      <w:r w:rsidR="008E5EDD">
        <w:rPr>
          <w:rFonts w:ascii="Calibri" w:hAnsi="Calibri"/>
          <w:color w:val="44546A" w:themeColor="text2"/>
        </w:rPr>
        <w:t>dit on specified</w:t>
      </w:r>
      <w:r w:rsidR="00DB5FF5" w:rsidRPr="00DB5FF5">
        <w:rPr>
          <w:rFonts w:ascii="Calibri" w:hAnsi="Calibri"/>
          <w:color w:val="44546A" w:themeColor="text2"/>
        </w:rPr>
        <w:t xml:space="preserve"> nonresident *industry crew (</w:t>
      </w:r>
      <w:r w:rsidR="00656E75">
        <w:rPr>
          <w:rFonts w:ascii="Calibri" w:hAnsi="Calibri"/>
          <w:color w:val="44546A" w:themeColor="text2"/>
        </w:rPr>
        <w:t>for wages</w:t>
      </w:r>
      <w:r w:rsidR="00DB5FF5" w:rsidRPr="00DB5FF5">
        <w:rPr>
          <w:rFonts w:ascii="Calibri" w:hAnsi="Calibri"/>
          <w:color w:val="44546A" w:themeColor="text2"/>
        </w:rPr>
        <w:t>)</w:t>
      </w:r>
      <w:r w:rsidR="008E5EDD">
        <w:rPr>
          <w:rFonts w:ascii="Calibri" w:hAnsi="Calibri"/>
          <w:color w:val="44546A" w:themeColor="text2"/>
        </w:rPr>
        <w:t xml:space="preserve"> per 15% of the NM total BTL budget (20% allowed </w:t>
      </w:r>
      <w:r>
        <w:rPr>
          <w:rFonts w:ascii="Calibri" w:hAnsi="Calibri"/>
          <w:color w:val="44546A" w:themeColor="text2"/>
        </w:rPr>
        <w:t>[to expand budget] when due diligence can be proven/NMFO director approval needed</w:t>
      </w:r>
      <w:proofErr w:type="gramStart"/>
      <w:r w:rsidR="008E5EDD">
        <w:rPr>
          <w:rFonts w:ascii="Calibri" w:hAnsi="Calibri"/>
          <w:color w:val="44546A" w:themeColor="text2"/>
        </w:rPr>
        <w:t>)</w:t>
      </w:r>
      <w:r w:rsidR="00656E75">
        <w:rPr>
          <w:rFonts w:ascii="Calibri" w:hAnsi="Calibri"/>
          <w:color w:val="44546A" w:themeColor="text2"/>
        </w:rPr>
        <w:t xml:space="preserve"> </w:t>
      </w:r>
      <w:r w:rsidR="00DB5FF5">
        <w:rPr>
          <w:rFonts w:ascii="Calibri" w:hAnsi="Calibri"/>
          <w:color w:val="44546A" w:themeColor="text2"/>
        </w:rPr>
        <w:t>.</w:t>
      </w:r>
      <w:proofErr w:type="gramEnd"/>
    </w:p>
    <w:p w:rsidR="000949FB" w:rsidRPr="00DB5FF5" w:rsidRDefault="00301C48" w:rsidP="00DB5FF5">
      <w:pPr>
        <w:pStyle w:val="ListParagraph"/>
        <w:numPr>
          <w:ilvl w:val="1"/>
          <w:numId w:val="6"/>
        </w:numPr>
        <w:rPr>
          <w:rFonts w:ascii="Calibri" w:hAnsi="Calibri"/>
          <w:color w:val="44546A" w:themeColor="text2"/>
        </w:rPr>
      </w:pPr>
      <w:r>
        <w:rPr>
          <w:rFonts w:ascii="Calibri" w:hAnsi="Calibri"/>
          <w:color w:val="44546A" w:themeColor="text2"/>
          <w:u w:val="single"/>
        </w:rPr>
        <w:t xml:space="preserve">Ready to send </w:t>
      </w:r>
      <w:r w:rsidR="000949FB" w:rsidRPr="004E0120">
        <w:rPr>
          <w:rFonts w:ascii="Calibri" w:hAnsi="Calibri"/>
          <w:color w:val="44546A" w:themeColor="text2"/>
          <w:u w:val="single"/>
        </w:rPr>
        <w:t>Press Release Questions</w:t>
      </w:r>
      <w:r>
        <w:rPr>
          <w:rFonts w:ascii="Calibri" w:hAnsi="Calibri"/>
          <w:color w:val="44546A" w:themeColor="text2"/>
          <w:u w:val="single"/>
        </w:rPr>
        <w:t>?</w:t>
      </w:r>
      <w:r w:rsidR="00DB5FF5" w:rsidRPr="004E0120">
        <w:rPr>
          <w:rFonts w:ascii="Calibri" w:hAnsi="Calibri"/>
          <w:color w:val="44546A" w:themeColor="text2"/>
          <w:u w:val="single"/>
        </w:rPr>
        <w:t>:</w:t>
      </w:r>
      <w:r w:rsidR="00DB5FF5">
        <w:rPr>
          <w:rFonts w:ascii="Calibri" w:hAnsi="Calibri"/>
          <w:color w:val="44546A" w:themeColor="text2"/>
        </w:rPr>
        <w:t xml:space="preserve"> an approved press release must be release</w:t>
      </w:r>
      <w:r>
        <w:rPr>
          <w:rFonts w:ascii="Calibri" w:hAnsi="Calibri"/>
          <w:color w:val="44546A" w:themeColor="text2"/>
        </w:rPr>
        <w:t>d</w:t>
      </w:r>
      <w:r w:rsidR="00DB5FF5">
        <w:rPr>
          <w:rFonts w:ascii="Calibri" w:hAnsi="Calibri"/>
          <w:color w:val="44546A" w:themeColor="text2"/>
        </w:rPr>
        <w:t xml:space="preserve"> from NMFO </w:t>
      </w:r>
      <w:hyperlink r:id="rId9" w:history="1">
        <w:r w:rsidRPr="0024693C">
          <w:rPr>
            <w:rStyle w:val="Hyperlink"/>
            <w:rFonts w:ascii="Calibri" w:hAnsi="Calibri"/>
          </w:rPr>
          <w:t>rochelle@nmfilm.com</w:t>
        </w:r>
      </w:hyperlink>
      <w:r w:rsidRPr="0024693C">
        <w:rPr>
          <w:rFonts w:ascii="Calibri" w:hAnsi="Calibri"/>
          <w:color w:val="44546A" w:themeColor="text2"/>
        </w:rPr>
        <w:t xml:space="preserve"> </w:t>
      </w:r>
      <w:r w:rsidR="00DB5FF5">
        <w:rPr>
          <w:rFonts w:ascii="Calibri" w:hAnsi="Calibri"/>
          <w:color w:val="44546A" w:themeColor="text2"/>
        </w:rPr>
        <w:t>before principal photography begins.</w:t>
      </w:r>
    </w:p>
    <w:p w:rsidR="000949FB" w:rsidRDefault="00301C48" w:rsidP="0024693C">
      <w:pPr>
        <w:pStyle w:val="ListParagraph"/>
        <w:numPr>
          <w:ilvl w:val="1"/>
          <w:numId w:val="6"/>
        </w:numPr>
        <w:rPr>
          <w:rFonts w:ascii="Calibri" w:hAnsi="Calibri"/>
          <w:color w:val="44546A" w:themeColor="text2"/>
        </w:rPr>
      </w:pPr>
      <w:r>
        <w:t xml:space="preserve">Going to participate in the </w:t>
      </w:r>
      <w:hyperlink r:id="rId10" w:anchor="1538593831513-1dfaf6ba-d5cf" w:history="1">
        <w:r w:rsidR="000949FB" w:rsidRPr="00D93B47">
          <w:rPr>
            <w:rStyle w:val="Hyperlink"/>
            <w:rFonts w:ascii="Calibri" w:hAnsi="Calibri"/>
          </w:rPr>
          <w:t>Film Crew Advancement Program (FCAP)</w:t>
        </w:r>
        <w:r>
          <w:rPr>
            <w:rStyle w:val="Hyperlink"/>
            <w:rFonts w:ascii="Calibri" w:hAnsi="Calibri"/>
          </w:rPr>
          <w:t>?</w:t>
        </w:r>
        <w:r w:rsidR="00DB5FF5" w:rsidRPr="00D93B47">
          <w:rPr>
            <w:rStyle w:val="Hyperlink"/>
            <w:rFonts w:ascii="Calibri" w:hAnsi="Calibri"/>
          </w:rPr>
          <w:t>:</w:t>
        </w:r>
      </w:hyperlink>
      <w:r w:rsidR="00DB5FF5" w:rsidRPr="0024693C">
        <w:rPr>
          <w:rFonts w:ascii="Calibri" w:hAnsi="Calibri"/>
          <w:color w:val="44546A" w:themeColor="text2"/>
        </w:rPr>
        <w:t xml:space="preserve"> Phase I for FCAP must be completed through the online portal before principal photography begins.  Please send the a federal W-9 form to </w:t>
      </w:r>
      <w:hyperlink r:id="rId11" w:history="1">
        <w:r w:rsidR="00DB5FF5" w:rsidRPr="0024693C">
          <w:rPr>
            <w:rStyle w:val="Hyperlink"/>
            <w:rFonts w:ascii="Calibri" w:hAnsi="Calibri"/>
          </w:rPr>
          <w:t>rochelle@nmfilm.com</w:t>
        </w:r>
      </w:hyperlink>
      <w:r w:rsidR="00DB5FF5" w:rsidRPr="0024693C">
        <w:rPr>
          <w:rFonts w:ascii="Calibri" w:hAnsi="Calibri"/>
          <w:color w:val="44546A" w:themeColor="text2"/>
        </w:rPr>
        <w:t xml:space="preserve"> as soon as possible.</w:t>
      </w:r>
    </w:p>
    <w:p w:rsidR="004A5EC1" w:rsidRPr="004A5EC1" w:rsidRDefault="004A5EC1" w:rsidP="004A5EC1">
      <w:pPr>
        <w:pStyle w:val="ListParagraph"/>
        <w:rPr>
          <w:rFonts w:ascii="Calibri" w:hAnsi="Calibri"/>
          <w:b/>
          <w:i/>
          <w:color w:val="538135" w:themeColor="accent6" w:themeShade="BF"/>
          <w:sz w:val="28"/>
          <w:szCs w:val="28"/>
          <w:u w:val="single"/>
        </w:rPr>
      </w:pPr>
      <w:r w:rsidRPr="004A5EC1">
        <w:rPr>
          <w:b/>
          <w:i/>
          <w:color w:val="538135" w:themeColor="accent6" w:themeShade="BF"/>
          <w:sz w:val="28"/>
          <w:szCs w:val="28"/>
          <w:u w:val="single"/>
        </w:rPr>
        <w:lastRenderedPageBreak/>
        <w:t>Other important information:</w:t>
      </w:r>
    </w:p>
    <w:p w:rsidR="004A5EC1" w:rsidRPr="0024693C" w:rsidRDefault="004A5EC1" w:rsidP="004A5EC1">
      <w:pPr>
        <w:pStyle w:val="ListParagraph"/>
        <w:rPr>
          <w:rFonts w:ascii="Calibri" w:hAnsi="Calibri"/>
          <w:color w:val="44546A" w:themeColor="text2"/>
        </w:rPr>
      </w:pPr>
    </w:p>
    <w:p w:rsidR="00D5755D" w:rsidRPr="00D5755D" w:rsidRDefault="000949FB" w:rsidP="00D5755D">
      <w:pPr>
        <w:pStyle w:val="ListParagraph"/>
        <w:numPr>
          <w:ilvl w:val="1"/>
          <w:numId w:val="6"/>
        </w:numPr>
        <w:rPr>
          <w:rFonts w:ascii="Calibri" w:hAnsi="Calibri"/>
          <w:color w:val="44546A" w:themeColor="text2"/>
        </w:rPr>
      </w:pPr>
      <w:r w:rsidRPr="0024693C">
        <w:rPr>
          <w:rFonts w:ascii="Calibri" w:hAnsi="Calibri"/>
          <w:color w:val="44546A" w:themeColor="text2"/>
          <w:u w:val="single"/>
        </w:rPr>
        <w:t xml:space="preserve">End Credit Logo </w:t>
      </w:r>
      <w:r w:rsidRPr="004A5EC1">
        <w:rPr>
          <w:rFonts w:ascii="Calibri" w:hAnsi="Calibri"/>
          <w:color w:val="FF0000"/>
          <w:u w:val="single"/>
        </w:rPr>
        <w:t>requirements</w:t>
      </w:r>
      <w:r w:rsidR="0081448E">
        <w:rPr>
          <w:rFonts w:ascii="Calibri" w:hAnsi="Calibri"/>
          <w:color w:val="44546A" w:themeColor="text2"/>
          <w:u w:val="single"/>
        </w:rPr>
        <w:t>:</w:t>
      </w:r>
      <w:r w:rsidR="00D5755D">
        <w:rPr>
          <w:rFonts w:ascii="Calibri" w:hAnsi="Calibri"/>
          <w:color w:val="44546A" w:themeColor="text2"/>
          <w:u w:val="single"/>
        </w:rPr>
        <w:t xml:space="preserve"> </w:t>
      </w:r>
      <w:r w:rsidR="00D5755D" w:rsidRPr="00D5755D">
        <w:rPr>
          <w:rFonts w:ascii="Calibri" w:hAnsi="Calibri"/>
          <w:color w:val="44546A" w:themeColor="text2"/>
        </w:rPr>
        <w:t>A state logo is required for long-form narrative features and for each television episode participating in the NM Film Tax Credit.</w:t>
      </w:r>
      <w:r w:rsidR="00D5755D">
        <w:rPr>
          <w:rFonts w:ascii="Calibri" w:hAnsi="Calibri"/>
          <w:color w:val="44546A" w:themeColor="text2"/>
        </w:rPr>
        <w:t xml:space="preserve"> </w:t>
      </w:r>
      <w:r w:rsidR="00D5755D" w:rsidRPr="00D5755D">
        <w:rPr>
          <w:rFonts w:ascii="Calibri" w:hAnsi="Calibri"/>
          <w:color w:val="44546A" w:themeColor="text2"/>
        </w:rPr>
        <w:t>The logo must appear with other logos after the end crawl.</w:t>
      </w:r>
    </w:p>
    <w:p w:rsidR="00D5755D" w:rsidRPr="00D5755D" w:rsidRDefault="00D5755D" w:rsidP="00D5755D">
      <w:pPr>
        <w:pStyle w:val="ListParagraph"/>
        <w:rPr>
          <w:rFonts w:ascii="Calibri" w:hAnsi="Calibri"/>
          <w:color w:val="44546A" w:themeColor="text2"/>
        </w:rPr>
      </w:pPr>
      <w:r w:rsidRPr="00D5755D">
        <w:rPr>
          <w:rFonts w:ascii="Calibri" w:hAnsi="Calibri"/>
          <w:color w:val="44546A" w:themeColor="text2"/>
        </w:rPr>
        <w:t>The logo must be the approximate same size and resolution of other logos at the end of the crawl.</w:t>
      </w:r>
      <w:r>
        <w:rPr>
          <w:rFonts w:ascii="Calibri" w:hAnsi="Calibri"/>
          <w:color w:val="44546A" w:themeColor="text2"/>
        </w:rPr>
        <w:t xml:space="preserve"> </w:t>
      </w:r>
      <w:r w:rsidRPr="00D5755D">
        <w:rPr>
          <w:rFonts w:ascii="Calibri" w:hAnsi="Calibri"/>
          <w:color w:val="44546A" w:themeColor="text2"/>
        </w:rPr>
        <w:t>Any changes to the appearance of the logo (e.g. color, shape, etc.) must be approved by the Director of the Film Office.</w:t>
      </w:r>
      <w:r>
        <w:rPr>
          <w:rFonts w:ascii="Calibri" w:hAnsi="Calibri"/>
          <w:color w:val="44546A" w:themeColor="text2"/>
        </w:rPr>
        <w:t xml:space="preserve"> </w:t>
      </w:r>
      <w:r w:rsidRPr="00D5755D">
        <w:rPr>
          <w:rFonts w:ascii="Calibri" w:hAnsi="Calibri"/>
          <w:color w:val="44546A" w:themeColor="text2"/>
        </w:rPr>
        <w:t>In addition to the logo, there must be a written acknowledgement (required for all projects).  Accepted examples are as follows: “Filmed on Location in the State of New Mexico” or “Thank You to the State of New Mexico,” which may be listed under a “Special Thanks” or equivalent category.</w:t>
      </w:r>
    </w:p>
    <w:p w:rsidR="000949FB" w:rsidRPr="00D5755D" w:rsidRDefault="00D5755D" w:rsidP="00D5755D">
      <w:pPr>
        <w:pStyle w:val="ListParagraph"/>
        <w:numPr>
          <w:ilvl w:val="2"/>
          <w:numId w:val="6"/>
        </w:numPr>
        <w:rPr>
          <w:rFonts w:ascii="Calibri" w:hAnsi="Calibri"/>
          <w:color w:val="44546A" w:themeColor="text2"/>
        </w:rPr>
      </w:pPr>
      <w:r>
        <w:rPr>
          <w:rFonts w:ascii="Calibri" w:hAnsi="Calibri"/>
          <w:color w:val="44546A" w:themeColor="text2"/>
        </w:rPr>
        <w:t xml:space="preserve">Click here for logos Drop Box: </w:t>
      </w:r>
      <w:hyperlink r:id="rId12" w:history="1">
        <w:r w:rsidRPr="008422B2">
          <w:rPr>
            <w:rStyle w:val="Hyperlink"/>
            <w:rFonts w:ascii="Calibri" w:hAnsi="Calibri"/>
          </w:rPr>
          <w:t>https://www.dropbox.com/sh/11aoqyyd29zoom3/AABmkz4hBExHoQVrYMQJMjIZa?oref=e&amp;n=454774423</w:t>
        </w:r>
      </w:hyperlink>
      <w:r>
        <w:rPr>
          <w:rFonts w:ascii="Calibri" w:hAnsi="Calibri"/>
          <w:color w:val="44546A" w:themeColor="text2"/>
        </w:rPr>
        <w:t xml:space="preserve"> </w:t>
      </w:r>
    </w:p>
    <w:p w:rsidR="00351AB2" w:rsidRPr="0024693C" w:rsidRDefault="000949FB" w:rsidP="00351AB2">
      <w:pPr>
        <w:pStyle w:val="ListParagraph"/>
        <w:numPr>
          <w:ilvl w:val="1"/>
          <w:numId w:val="12"/>
        </w:numPr>
        <w:rPr>
          <w:rFonts w:ascii="Calibri" w:hAnsi="Calibri"/>
          <w:color w:val="44546A" w:themeColor="text2"/>
          <w:u w:val="single"/>
        </w:rPr>
      </w:pPr>
      <w:r w:rsidRPr="0024693C">
        <w:rPr>
          <w:rFonts w:ascii="Calibri" w:hAnsi="Calibri"/>
          <w:color w:val="44546A" w:themeColor="text2"/>
          <w:u w:val="single"/>
        </w:rPr>
        <w:t>Unions</w:t>
      </w:r>
      <w:r w:rsidR="0067708D" w:rsidRPr="0024693C">
        <w:rPr>
          <w:rFonts w:ascii="Calibri" w:hAnsi="Calibri"/>
          <w:color w:val="44546A" w:themeColor="text2"/>
          <w:u w:val="single"/>
        </w:rPr>
        <w:t xml:space="preserve">: </w:t>
      </w:r>
    </w:p>
    <w:p w:rsidR="00351AB2" w:rsidRDefault="003E5707" w:rsidP="00351AB2">
      <w:pPr>
        <w:pStyle w:val="ListParagraph"/>
        <w:numPr>
          <w:ilvl w:val="2"/>
          <w:numId w:val="12"/>
        </w:numPr>
        <w:rPr>
          <w:rFonts w:ascii="Calibri" w:hAnsi="Calibri"/>
          <w:color w:val="44546A" w:themeColor="text2"/>
        </w:rPr>
      </w:pPr>
      <w:r>
        <w:rPr>
          <w:rFonts w:ascii="Calibri" w:hAnsi="Calibri"/>
          <w:color w:val="44546A" w:themeColor="text2"/>
        </w:rPr>
        <w:t xml:space="preserve">IATSE Local 480: Liz Pecos - </w:t>
      </w:r>
      <w:hyperlink r:id="rId13" w:history="1">
        <w:r w:rsidR="00351AB2" w:rsidRPr="00351AB2">
          <w:rPr>
            <w:rStyle w:val="Hyperlink"/>
            <w:rFonts w:ascii="Calibri" w:hAnsi="Calibri"/>
          </w:rPr>
          <w:t>lizpecos@iatselocal480.com</w:t>
        </w:r>
      </w:hyperlink>
    </w:p>
    <w:p w:rsidR="000949FB" w:rsidRDefault="003E5707" w:rsidP="00351AB2">
      <w:pPr>
        <w:pStyle w:val="ListParagraph"/>
        <w:numPr>
          <w:ilvl w:val="2"/>
          <w:numId w:val="12"/>
        </w:numPr>
        <w:rPr>
          <w:rFonts w:ascii="Calibri" w:hAnsi="Calibri"/>
          <w:color w:val="44546A" w:themeColor="text2"/>
        </w:rPr>
      </w:pPr>
      <w:r>
        <w:rPr>
          <w:rFonts w:ascii="Calibri" w:hAnsi="Calibri"/>
          <w:color w:val="44546A" w:themeColor="text2"/>
        </w:rPr>
        <w:t xml:space="preserve">Teamsters Local </w:t>
      </w:r>
      <w:r w:rsidR="00351AB2" w:rsidRPr="00351AB2">
        <w:rPr>
          <w:rFonts w:ascii="Calibri" w:hAnsi="Calibri"/>
          <w:color w:val="44546A" w:themeColor="text2"/>
        </w:rPr>
        <w:t>492</w:t>
      </w:r>
      <w:r>
        <w:rPr>
          <w:rFonts w:ascii="Calibri" w:hAnsi="Calibri"/>
          <w:color w:val="44546A" w:themeColor="text2"/>
        </w:rPr>
        <w:t xml:space="preserve">: </w:t>
      </w:r>
      <w:r w:rsidR="00351AB2" w:rsidRPr="00351AB2">
        <w:rPr>
          <w:rFonts w:ascii="Calibri" w:hAnsi="Calibri"/>
          <w:color w:val="44546A" w:themeColor="text2"/>
        </w:rPr>
        <w:t>Melissa Malcolm</w:t>
      </w:r>
      <w:r>
        <w:rPr>
          <w:rFonts w:ascii="Calibri" w:hAnsi="Calibri"/>
          <w:color w:val="44546A" w:themeColor="text2"/>
        </w:rPr>
        <w:t xml:space="preserve"> -</w:t>
      </w:r>
      <w:r w:rsidR="00351AB2" w:rsidRPr="00351AB2">
        <w:rPr>
          <w:rFonts w:ascii="Calibri" w:hAnsi="Calibri"/>
          <w:color w:val="44546A" w:themeColor="text2"/>
        </w:rPr>
        <w:t xml:space="preserve"> </w:t>
      </w:r>
      <w:hyperlink r:id="rId14" w:history="1">
        <w:r w:rsidR="00351AB2" w:rsidRPr="00351AB2">
          <w:rPr>
            <w:rStyle w:val="Hyperlink"/>
            <w:rFonts w:ascii="Calibri" w:hAnsi="Calibri"/>
          </w:rPr>
          <w:t>mmalcom@teamsters492.org</w:t>
        </w:r>
      </w:hyperlink>
    </w:p>
    <w:p w:rsidR="00351AB2" w:rsidRDefault="003E5707" w:rsidP="003E5707">
      <w:pPr>
        <w:pStyle w:val="ListParagraph"/>
        <w:numPr>
          <w:ilvl w:val="2"/>
          <w:numId w:val="12"/>
        </w:numPr>
        <w:rPr>
          <w:rFonts w:ascii="Calibri" w:hAnsi="Calibri"/>
          <w:color w:val="44546A" w:themeColor="text2"/>
        </w:rPr>
      </w:pPr>
      <w:r>
        <w:rPr>
          <w:rFonts w:ascii="Calibri" w:hAnsi="Calibri"/>
          <w:color w:val="44546A" w:themeColor="text2"/>
        </w:rPr>
        <w:t xml:space="preserve">IATSE Local 600: Patrick Delaney - </w:t>
      </w:r>
      <w:hyperlink r:id="rId15" w:history="1">
        <w:r w:rsidRPr="008422B2">
          <w:rPr>
            <w:rStyle w:val="Hyperlink"/>
            <w:rFonts w:ascii="Calibri" w:hAnsi="Calibri"/>
          </w:rPr>
          <w:t>pdelaney@icg600.com</w:t>
        </w:r>
      </w:hyperlink>
    </w:p>
    <w:p w:rsidR="003E5707" w:rsidRDefault="003E5707" w:rsidP="003E5707">
      <w:pPr>
        <w:pStyle w:val="ListParagraph"/>
        <w:numPr>
          <w:ilvl w:val="2"/>
          <w:numId w:val="12"/>
        </w:numPr>
        <w:rPr>
          <w:rFonts w:ascii="Calibri" w:hAnsi="Calibri"/>
          <w:color w:val="44546A" w:themeColor="text2"/>
        </w:rPr>
      </w:pPr>
      <w:r>
        <w:rPr>
          <w:rFonts w:ascii="Calibri" w:hAnsi="Calibri"/>
          <w:color w:val="44546A" w:themeColor="text2"/>
        </w:rPr>
        <w:t xml:space="preserve">DGA: Jill King - </w:t>
      </w:r>
      <w:hyperlink r:id="rId16" w:history="1">
        <w:r w:rsidRPr="008422B2">
          <w:rPr>
            <w:rStyle w:val="Hyperlink"/>
            <w:rFonts w:ascii="Calibri" w:hAnsi="Calibri"/>
          </w:rPr>
          <w:t>Jking@dga.org</w:t>
        </w:r>
      </w:hyperlink>
    </w:p>
    <w:p w:rsidR="0081448E" w:rsidRPr="003E5707" w:rsidRDefault="005934DB" w:rsidP="0081448E">
      <w:pPr>
        <w:pStyle w:val="ListParagraph"/>
        <w:numPr>
          <w:ilvl w:val="1"/>
          <w:numId w:val="12"/>
        </w:numPr>
        <w:rPr>
          <w:rFonts w:ascii="Calibri" w:hAnsi="Calibri"/>
          <w:color w:val="44546A" w:themeColor="text2"/>
        </w:rPr>
      </w:pPr>
      <w:hyperlink r:id="rId17" w:history="1">
        <w:r w:rsidR="0081448E" w:rsidRPr="00D93B47">
          <w:rPr>
            <w:rStyle w:val="Hyperlink"/>
            <w:rFonts w:ascii="Calibri" w:hAnsi="Calibri"/>
          </w:rPr>
          <w:t>Child Labor Law:</w:t>
        </w:r>
      </w:hyperlink>
      <w:r w:rsidR="0081448E" w:rsidRPr="0024693C">
        <w:rPr>
          <w:rFonts w:ascii="Calibri" w:hAnsi="Calibri"/>
          <w:color w:val="44546A" w:themeColor="text2"/>
        </w:rPr>
        <w:t xml:space="preserve"> Children in New Mexico may be employed by production companies under special guidelines. It is the responsibility of the employer to obtain a child performer pre-authorization certificate before employment begins. The employer must be able to provide a copy at the work site when requested to do so. For questions please contact Linda M. Coronado-</w:t>
      </w:r>
      <w:proofErr w:type="spellStart"/>
      <w:r w:rsidR="0081448E" w:rsidRPr="0024693C">
        <w:rPr>
          <w:rFonts w:ascii="Calibri" w:hAnsi="Calibri"/>
          <w:color w:val="44546A" w:themeColor="text2"/>
        </w:rPr>
        <w:t>Arvizo</w:t>
      </w:r>
      <w:proofErr w:type="spellEnd"/>
      <w:r w:rsidR="0081448E" w:rsidRPr="0024693C">
        <w:rPr>
          <w:rFonts w:ascii="Calibri" w:hAnsi="Calibri"/>
          <w:color w:val="44546A" w:themeColor="text2"/>
        </w:rPr>
        <w:t>: Direct: 505-841-4406; Cell: 505-589-8242 or</w:t>
      </w:r>
    </w:p>
    <w:p w:rsidR="0024693C" w:rsidRPr="0081448E" w:rsidRDefault="005934DB" w:rsidP="0081448E">
      <w:pPr>
        <w:pStyle w:val="ListParagraph"/>
        <w:numPr>
          <w:ilvl w:val="1"/>
          <w:numId w:val="9"/>
        </w:numPr>
        <w:rPr>
          <w:rFonts w:ascii="Calibri" w:hAnsi="Calibri"/>
          <w:color w:val="44546A" w:themeColor="text2"/>
        </w:rPr>
      </w:pPr>
      <w:hyperlink r:id="rId18" w:history="1">
        <w:r w:rsidR="0024693C" w:rsidRPr="00D93B47">
          <w:rPr>
            <w:rStyle w:val="Hyperlink"/>
            <w:rFonts w:ascii="Calibri" w:hAnsi="Calibri"/>
          </w:rPr>
          <w:t xml:space="preserve">NMFO online industry directory: </w:t>
        </w:r>
      </w:hyperlink>
      <w:r w:rsidR="0024693C">
        <w:rPr>
          <w:rFonts w:ascii="Calibri" w:hAnsi="Calibri"/>
          <w:color w:val="44546A" w:themeColor="text2"/>
        </w:rPr>
        <w:t xml:space="preserve"> </w:t>
      </w:r>
      <w:r w:rsidR="0024693C" w:rsidRPr="00351AB2">
        <w:rPr>
          <w:rFonts w:ascii="Calibri" w:hAnsi="Calibri"/>
          <w:color w:val="44546A" w:themeColor="text2"/>
        </w:rPr>
        <w:t>NMFO has an extensive on-line industry directory of film friendly vendors</w:t>
      </w:r>
      <w:r w:rsidR="0081448E">
        <w:rPr>
          <w:rFonts w:ascii="Calibri" w:hAnsi="Calibri"/>
          <w:color w:val="44546A" w:themeColor="text2"/>
        </w:rPr>
        <w:t xml:space="preserve"> and NM crew</w:t>
      </w:r>
      <w:r w:rsidR="0024693C" w:rsidRPr="00351AB2">
        <w:rPr>
          <w:rFonts w:ascii="Calibri" w:hAnsi="Calibri"/>
          <w:color w:val="44546A" w:themeColor="text2"/>
        </w:rPr>
        <w:t xml:space="preserve">: visit </w:t>
      </w:r>
      <w:hyperlink r:id="rId19" w:history="1">
        <w:r w:rsidR="0024693C" w:rsidRPr="00351AB2">
          <w:rPr>
            <w:rStyle w:val="Hyperlink"/>
            <w:rFonts w:ascii="Calibri" w:hAnsi="Calibri"/>
          </w:rPr>
          <w:t>www.nmfilm.com</w:t>
        </w:r>
      </w:hyperlink>
      <w:r w:rsidR="0024693C" w:rsidRPr="00351AB2">
        <w:rPr>
          <w:rFonts w:ascii="Calibri" w:hAnsi="Calibri"/>
          <w:color w:val="44546A" w:themeColor="text2"/>
        </w:rPr>
        <w:t xml:space="preserve">.  </w:t>
      </w:r>
    </w:p>
    <w:p w:rsidR="004A5EC1" w:rsidRPr="004A5EC1" w:rsidRDefault="00DB7801" w:rsidP="004A5EC1">
      <w:pPr>
        <w:pStyle w:val="ListParagraph"/>
        <w:numPr>
          <w:ilvl w:val="1"/>
          <w:numId w:val="9"/>
        </w:numPr>
        <w:rPr>
          <w:rFonts w:ascii="Calibri" w:hAnsi="Calibri"/>
          <w:color w:val="44546A" w:themeColor="text2"/>
        </w:rPr>
      </w:pPr>
      <w:r>
        <w:rPr>
          <w:rFonts w:ascii="Calibri" w:hAnsi="Calibri"/>
          <w:color w:val="44546A" w:themeColor="text2"/>
          <w:u w:val="single"/>
        </w:rPr>
        <w:t>Outsourcing out-of-state goods or equipment:</w:t>
      </w:r>
      <w:r w:rsidR="0067708D" w:rsidRPr="00351AB2">
        <w:rPr>
          <w:rFonts w:ascii="Calibri" w:hAnsi="Calibri"/>
          <w:color w:val="44546A" w:themeColor="text2"/>
        </w:rPr>
        <w:t xml:space="preserve"> </w:t>
      </w:r>
      <w:r w:rsidR="008E5EDD">
        <w:rPr>
          <w:rFonts w:ascii="Calibri" w:hAnsi="Calibri"/>
          <w:color w:val="44546A" w:themeColor="text2"/>
        </w:rPr>
        <w:t xml:space="preserve">Productions can use a </w:t>
      </w:r>
      <w:bookmarkStart w:id="0" w:name="_GoBack"/>
      <w:r w:rsidR="008E5EDD">
        <w:rPr>
          <w:rFonts w:ascii="Calibri" w:hAnsi="Calibri"/>
          <w:color w:val="44546A" w:themeColor="text2"/>
        </w:rPr>
        <w:t xml:space="preserve">production service request </w:t>
      </w:r>
      <w:r>
        <w:rPr>
          <w:rFonts w:ascii="Calibri" w:hAnsi="Calibri"/>
          <w:color w:val="44546A" w:themeColor="text2"/>
        </w:rPr>
        <w:t xml:space="preserve">form </w:t>
      </w:r>
      <w:bookmarkEnd w:id="0"/>
      <w:r>
        <w:rPr>
          <w:rFonts w:ascii="Calibri" w:hAnsi="Calibri"/>
          <w:color w:val="44546A" w:themeColor="text2"/>
        </w:rPr>
        <w:t>to outsource good</w:t>
      </w:r>
      <w:r w:rsidR="004A5EC1">
        <w:rPr>
          <w:rFonts w:ascii="Calibri" w:hAnsi="Calibri"/>
          <w:color w:val="44546A" w:themeColor="text2"/>
        </w:rPr>
        <w:t>s</w:t>
      </w:r>
      <w:r>
        <w:rPr>
          <w:rFonts w:ascii="Calibri" w:hAnsi="Calibri"/>
          <w:color w:val="44546A" w:themeColor="text2"/>
        </w:rPr>
        <w:t xml:space="preserve"> or equipment when the goods or services cannot be </w:t>
      </w:r>
      <w:r w:rsidR="008E5EDD">
        <w:rPr>
          <w:rFonts w:ascii="Calibri" w:hAnsi="Calibri"/>
          <w:color w:val="44546A" w:themeColor="text2"/>
        </w:rPr>
        <w:t>procured or created in NM.</w:t>
      </w:r>
      <w:r w:rsidR="00D5771A">
        <w:rPr>
          <w:rFonts w:ascii="Calibri" w:hAnsi="Calibri"/>
          <w:color w:val="44546A" w:themeColor="text2"/>
        </w:rPr>
        <w:t xml:space="preserve">  The Senior Manager of Producti</w:t>
      </w:r>
      <w:r w:rsidR="008E5EDD">
        <w:rPr>
          <w:rFonts w:ascii="Calibri" w:hAnsi="Calibri"/>
          <w:color w:val="44546A" w:themeColor="text2"/>
        </w:rPr>
        <w:t>on</w:t>
      </w:r>
      <w:r>
        <w:rPr>
          <w:rFonts w:ascii="Calibri" w:hAnsi="Calibri"/>
          <w:color w:val="44546A" w:themeColor="text2"/>
        </w:rPr>
        <w:t xml:space="preserve"> will determine if reasonable efforts were made by the Production to contract specialized vendors with “like” inventory to outsource goods or equipment.  This form must be complete before purchases are made.</w:t>
      </w:r>
      <w:r w:rsidR="0067708D" w:rsidRPr="00351AB2">
        <w:rPr>
          <w:rFonts w:ascii="Calibri" w:hAnsi="Calibri"/>
          <w:color w:val="44546A" w:themeColor="text2"/>
        </w:rPr>
        <w:t xml:space="preserve">  </w:t>
      </w:r>
      <w:hyperlink r:id="rId20" w:history="1">
        <w:r w:rsidR="004A5EC1" w:rsidRPr="004A5EC1">
          <w:rPr>
            <w:rStyle w:val="Hyperlink"/>
            <w:rFonts w:ascii="Calibri" w:hAnsi="Calibri"/>
          </w:rPr>
          <w:t>lisan.lucas@nmfilm.com</w:t>
        </w:r>
      </w:hyperlink>
    </w:p>
    <w:p w:rsidR="005D04E3" w:rsidRPr="005D04E3" w:rsidRDefault="005D04E3" w:rsidP="00351AB2">
      <w:pPr>
        <w:pStyle w:val="ListParagraph"/>
        <w:numPr>
          <w:ilvl w:val="1"/>
          <w:numId w:val="9"/>
        </w:numPr>
        <w:rPr>
          <w:rFonts w:ascii="Calibri" w:hAnsi="Calibri"/>
          <w:color w:val="FF0000"/>
        </w:rPr>
      </w:pPr>
      <w:r w:rsidRPr="005D04E3">
        <w:rPr>
          <w:rFonts w:ascii="Calibri" w:hAnsi="Calibri"/>
          <w:color w:val="FF0000"/>
          <w:u w:val="single"/>
        </w:rPr>
        <w:t>Best Practices document (when filming in New Mexico</w:t>
      </w:r>
      <w:r w:rsidR="00746351">
        <w:rPr>
          <w:rFonts w:ascii="Calibri" w:hAnsi="Calibri"/>
          <w:color w:val="FF0000"/>
          <w:u w:val="single"/>
        </w:rPr>
        <w:t>) link COMING SOON</w:t>
      </w:r>
    </w:p>
    <w:p w:rsidR="0024693C" w:rsidRDefault="005934DB" w:rsidP="0024693C">
      <w:pPr>
        <w:pStyle w:val="ListParagraph"/>
        <w:numPr>
          <w:ilvl w:val="1"/>
          <w:numId w:val="9"/>
        </w:numPr>
        <w:rPr>
          <w:rFonts w:ascii="Calibri" w:hAnsi="Calibri"/>
          <w:color w:val="44546A" w:themeColor="text2"/>
        </w:rPr>
      </w:pPr>
      <w:hyperlink r:id="rId21" w:anchor="1537218944318-6e1f0acd-70ed" w:history="1">
        <w:r w:rsidR="0024693C" w:rsidRPr="00D93B47">
          <w:rPr>
            <w:rStyle w:val="Hyperlink"/>
            <w:rFonts w:ascii="Calibri" w:hAnsi="Calibri"/>
          </w:rPr>
          <w:t>State Buildings:</w:t>
        </w:r>
      </w:hyperlink>
      <w:r w:rsidR="0024693C" w:rsidRPr="0024693C">
        <w:rPr>
          <w:rFonts w:ascii="Calibri" w:hAnsi="Calibri"/>
          <w:color w:val="44546A" w:themeColor="text2"/>
        </w:rPr>
        <w:t xml:space="preserve"> The New Mexico Film Office facilitates location use of many state buildings and properties throughout New Mexico that are not subject to location fees. These properties house several different state agencies that are all managed by the Facilities Management Division of General Services Department (GSD). Certain restrictions apply, and in some instances, security and personnel fees may be required.</w:t>
      </w:r>
    </w:p>
    <w:p w:rsidR="0024693C" w:rsidRPr="0081448E" w:rsidRDefault="005934DB" w:rsidP="00D5771A">
      <w:pPr>
        <w:pStyle w:val="ListParagraph"/>
        <w:numPr>
          <w:ilvl w:val="1"/>
          <w:numId w:val="9"/>
        </w:numPr>
        <w:rPr>
          <w:rFonts w:ascii="Calibri" w:hAnsi="Calibri"/>
          <w:color w:val="44546A" w:themeColor="text2"/>
        </w:rPr>
      </w:pPr>
      <w:hyperlink r:id="rId22" w:history="1">
        <w:r w:rsidR="0024693C" w:rsidRPr="00D93B47">
          <w:rPr>
            <w:rStyle w:val="Hyperlink"/>
            <w:rFonts w:ascii="Calibri" w:hAnsi="Calibri"/>
          </w:rPr>
          <w:t>Statewide Liaisons:</w:t>
        </w:r>
      </w:hyperlink>
      <w:r w:rsidR="0081448E">
        <w:rPr>
          <w:rFonts w:ascii="Calibri" w:hAnsi="Calibri"/>
          <w:color w:val="44546A" w:themeColor="text2"/>
        </w:rPr>
        <w:t xml:space="preserve"> </w:t>
      </w:r>
      <w:r w:rsidR="0081448E" w:rsidRPr="0081448E">
        <w:rPr>
          <w:rFonts w:ascii="Calibri" w:hAnsi="Calibri"/>
          <w:color w:val="44546A" w:themeColor="text2"/>
        </w:rPr>
        <w:t>Throughout the State, the New Mexico Film Office (NMFO) works with many individuals with local knowledge and relationships who assist with a variety of industry activities. These activities may include searching for local filming locations (scouting), relaying location information, submitting location photographs, collecting statistics, securing permits and facilitating production and community relatio</w:t>
      </w:r>
      <w:r w:rsidR="0081448E">
        <w:rPr>
          <w:rFonts w:ascii="Calibri" w:hAnsi="Calibri"/>
          <w:color w:val="44546A" w:themeColor="text2"/>
        </w:rPr>
        <w:t xml:space="preserve">ns: visit </w:t>
      </w:r>
      <w:hyperlink r:id="rId23" w:history="1">
        <w:r w:rsidR="00D5771A" w:rsidRPr="00256121">
          <w:rPr>
            <w:rStyle w:val="Hyperlink"/>
            <w:rFonts w:ascii="Calibri" w:hAnsi="Calibri"/>
          </w:rPr>
          <w:t>https://nmfilm.com/joining-the-network/</w:t>
        </w:r>
      </w:hyperlink>
      <w:r w:rsidR="00D5771A">
        <w:rPr>
          <w:rFonts w:ascii="Calibri" w:hAnsi="Calibri"/>
          <w:color w:val="44546A" w:themeColor="text2"/>
        </w:rPr>
        <w:t xml:space="preserve"> </w:t>
      </w:r>
      <w:r w:rsidR="0081448E">
        <w:rPr>
          <w:rFonts w:ascii="Calibri" w:hAnsi="Calibri"/>
          <w:color w:val="44546A" w:themeColor="text2"/>
        </w:rPr>
        <w:t>for contact information.</w:t>
      </w:r>
    </w:p>
    <w:p w:rsidR="0024693C" w:rsidRDefault="005934DB" w:rsidP="0024693C">
      <w:pPr>
        <w:pStyle w:val="ListParagraph"/>
        <w:numPr>
          <w:ilvl w:val="1"/>
          <w:numId w:val="8"/>
        </w:numPr>
        <w:rPr>
          <w:rFonts w:ascii="Calibri" w:hAnsi="Calibri"/>
          <w:color w:val="44546A" w:themeColor="text2"/>
        </w:rPr>
      </w:pPr>
      <w:hyperlink r:id="rId24" w:history="1">
        <w:r w:rsidR="0024693C" w:rsidRPr="008422B2">
          <w:rPr>
            <w:rStyle w:val="Hyperlink"/>
            <w:rFonts w:ascii="Calibri" w:hAnsi="Calibri"/>
          </w:rPr>
          <w:t>Linda.Coronado-Arvi@state.nm.us</w:t>
        </w:r>
      </w:hyperlink>
      <w:r w:rsidR="0024693C">
        <w:rPr>
          <w:rFonts w:ascii="Calibri" w:hAnsi="Calibri"/>
          <w:color w:val="44546A" w:themeColor="text2"/>
        </w:rPr>
        <w:t xml:space="preserve"> </w:t>
      </w:r>
      <w:r w:rsidR="0024693C" w:rsidRPr="0024693C">
        <w:rPr>
          <w:rFonts w:ascii="Calibri" w:hAnsi="Calibri"/>
          <w:color w:val="44546A" w:themeColor="text2"/>
        </w:rPr>
        <w:t>at the New Mexico Department of Workforce Solutions.</w:t>
      </w:r>
    </w:p>
    <w:p w:rsidR="000E09C2" w:rsidRPr="0024693C" w:rsidRDefault="000E09C2" w:rsidP="0024693C">
      <w:pPr>
        <w:pStyle w:val="ListParagraph"/>
        <w:numPr>
          <w:ilvl w:val="1"/>
          <w:numId w:val="8"/>
        </w:numPr>
        <w:rPr>
          <w:rFonts w:ascii="Calibri" w:hAnsi="Calibri"/>
          <w:color w:val="44546A" w:themeColor="text2"/>
        </w:rPr>
      </w:pPr>
      <w:r w:rsidRPr="0024693C">
        <w:rPr>
          <w:rFonts w:ascii="Calibri" w:hAnsi="Calibri"/>
          <w:color w:val="44546A" w:themeColor="text2"/>
          <w:u w:val="single"/>
        </w:rPr>
        <w:t>Stats Form</w:t>
      </w:r>
      <w:r w:rsidR="00841D31" w:rsidRPr="0024693C">
        <w:rPr>
          <w:rFonts w:ascii="Calibri" w:hAnsi="Calibri"/>
          <w:color w:val="44546A" w:themeColor="text2"/>
          <w:u w:val="single"/>
        </w:rPr>
        <w:t>:</w:t>
      </w:r>
      <w:r w:rsidR="00841D31" w:rsidRPr="0024693C">
        <w:rPr>
          <w:rFonts w:ascii="Calibri" w:hAnsi="Calibri"/>
          <w:color w:val="44546A" w:themeColor="text2"/>
        </w:rPr>
        <w:t xml:space="preserve"> Must be completed entirely </w:t>
      </w:r>
      <w:r w:rsidR="00BB0E3E">
        <w:rPr>
          <w:rFonts w:ascii="Calibri" w:hAnsi="Calibri"/>
          <w:color w:val="44546A" w:themeColor="text2"/>
        </w:rPr>
        <w:t xml:space="preserve">at Production Wrap </w:t>
      </w:r>
      <w:r w:rsidR="00841D31" w:rsidRPr="0024693C">
        <w:rPr>
          <w:rFonts w:ascii="Calibri" w:hAnsi="Calibri"/>
          <w:color w:val="44546A" w:themeColor="text2"/>
        </w:rPr>
        <w:t>and will be sent back to the production if not complete.</w:t>
      </w:r>
    </w:p>
    <w:p w:rsidR="006E509A" w:rsidRPr="00841D31" w:rsidRDefault="006E509A" w:rsidP="006E509A">
      <w:pPr>
        <w:pStyle w:val="ListParagraph"/>
        <w:numPr>
          <w:ilvl w:val="1"/>
          <w:numId w:val="7"/>
        </w:numPr>
        <w:rPr>
          <w:rFonts w:ascii="Calibri" w:hAnsi="Calibri"/>
          <w:color w:val="44546A" w:themeColor="text2"/>
          <w:u w:val="single"/>
        </w:rPr>
      </w:pPr>
      <w:r w:rsidRPr="00841D31">
        <w:rPr>
          <w:rFonts w:ascii="Calibri" w:hAnsi="Calibri"/>
          <w:color w:val="44546A" w:themeColor="text2"/>
          <w:u w:val="single"/>
        </w:rPr>
        <w:t>Timeline</w:t>
      </w:r>
      <w:r w:rsidR="00BB0E3E">
        <w:rPr>
          <w:rFonts w:ascii="Calibri" w:hAnsi="Calibri"/>
          <w:color w:val="44546A" w:themeColor="text2"/>
          <w:u w:val="single"/>
        </w:rPr>
        <w:t xml:space="preserve"> of Tax Credit Application</w:t>
      </w:r>
      <w:r w:rsidR="00841D31" w:rsidRPr="00841D31">
        <w:rPr>
          <w:rFonts w:ascii="Calibri" w:hAnsi="Calibri"/>
          <w:color w:val="44546A" w:themeColor="text2"/>
          <w:u w:val="single"/>
        </w:rPr>
        <w:t>:</w:t>
      </w:r>
    </w:p>
    <w:p w:rsidR="006E509A" w:rsidRPr="006E509A" w:rsidRDefault="006E509A" w:rsidP="006E509A">
      <w:pPr>
        <w:pStyle w:val="ListParagraph"/>
        <w:numPr>
          <w:ilvl w:val="2"/>
          <w:numId w:val="7"/>
        </w:numPr>
        <w:rPr>
          <w:rFonts w:ascii="Calibri" w:hAnsi="Calibri"/>
          <w:color w:val="44546A" w:themeColor="text2"/>
        </w:rPr>
      </w:pPr>
      <w:r>
        <w:rPr>
          <w:rFonts w:ascii="Calibri" w:hAnsi="Calibri"/>
          <w:color w:val="44546A" w:themeColor="text2"/>
        </w:rPr>
        <w:t xml:space="preserve">Upon the last qualifying </w:t>
      </w:r>
      <w:r w:rsidR="004E0120">
        <w:rPr>
          <w:rFonts w:ascii="Calibri" w:hAnsi="Calibri"/>
          <w:color w:val="44546A" w:themeColor="text2"/>
        </w:rPr>
        <w:t>expenditure</w:t>
      </w:r>
      <w:r>
        <w:rPr>
          <w:rFonts w:ascii="Calibri" w:hAnsi="Calibri"/>
          <w:color w:val="44546A" w:themeColor="text2"/>
        </w:rPr>
        <w:t xml:space="preserve"> </w:t>
      </w:r>
      <w:r w:rsidR="004E0120">
        <w:rPr>
          <w:rFonts w:ascii="Calibri" w:hAnsi="Calibri"/>
          <w:color w:val="44546A" w:themeColor="text2"/>
        </w:rPr>
        <w:t>within</w:t>
      </w:r>
      <w:r>
        <w:rPr>
          <w:rFonts w:ascii="Calibri" w:hAnsi="Calibri"/>
          <w:color w:val="44546A" w:themeColor="text2"/>
        </w:rPr>
        <w:t xml:space="preserve"> the filing entity’s taxable year, the production company must submit the film tax credit applicatio</w:t>
      </w:r>
      <w:r w:rsidRPr="0081448E">
        <w:rPr>
          <w:rFonts w:ascii="Calibri" w:hAnsi="Calibri"/>
          <w:color w:val="002060"/>
        </w:rPr>
        <w:t>n (</w:t>
      </w:r>
      <w:r w:rsidRPr="0081448E">
        <w:rPr>
          <w:rFonts w:ascii="Calibri" w:hAnsi="Calibri"/>
          <w:i/>
          <w:color w:val="002060"/>
        </w:rPr>
        <w:t>RPD-41381</w:t>
      </w:r>
      <w:r w:rsidRPr="0081448E">
        <w:rPr>
          <w:rFonts w:ascii="Calibri" w:hAnsi="Calibri"/>
          <w:color w:val="002060"/>
        </w:rPr>
        <w:t>), copy of registration form (please include any revised registration forms), CPA audit if needed, approved NRCE spreadsheet and any outsourcin</w:t>
      </w:r>
      <w:r w:rsidR="00BB0E3E">
        <w:rPr>
          <w:rFonts w:ascii="Calibri" w:hAnsi="Calibri"/>
          <w:color w:val="002060"/>
        </w:rPr>
        <w:t>g vendor forms (if used) to the NMFO Controller</w:t>
      </w:r>
      <w:r w:rsidR="00A0281E">
        <w:rPr>
          <w:rFonts w:ascii="Calibri" w:hAnsi="Calibri"/>
          <w:color w:val="002060"/>
        </w:rPr>
        <w:t xml:space="preserve"> </w:t>
      </w:r>
      <w:hyperlink r:id="rId25" w:history="1">
        <w:r w:rsidR="00A0281E" w:rsidRPr="00256121">
          <w:rPr>
            <w:rStyle w:val="Hyperlink"/>
            <w:rFonts w:ascii="Calibri" w:hAnsi="Calibri"/>
            <w:i/>
            <w14:textFill>
              <w14:solidFill>
                <w14:srgbClr w14:val="0000FF">
                  <w14:lumMod w14:val="75000"/>
                </w14:srgbClr>
              </w14:solidFill>
            </w14:textFill>
          </w:rPr>
          <w:t>leslie.fleming-mitchell@nmfilm.com</w:t>
        </w:r>
      </w:hyperlink>
      <w:r w:rsidR="00A0281E">
        <w:rPr>
          <w:rFonts w:ascii="Calibri" w:hAnsi="Calibri"/>
          <w:color w:val="002060"/>
        </w:rPr>
        <w:t xml:space="preserve"> </w:t>
      </w:r>
      <w:r w:rsidR="00BB0E3E">
        <w:rPr>
          <w:rFonts w:ascii="Calibri" w:hAnsi="Calibri"/>
          <w:color w:val="002060"/>
        </w:rPr>
        <w:t>as well as:</w:t>
      </w:r>
    </w:p>
    <w:p w:rsidR="006E509A" w:rsidRDefault="00BB0E3E" w:rsidP="006E509A">
      <w:pPr>
        <w:pStyle w:val="ListParagraph"/>
        <w:numPr>
          <w:ilvl w:val="2"/>
          <w:numId w:val="7"/>
        </w:numPr>
        <w:rPr>
          <w:rFonts w:ascii="Calibri" w:hAnsi="Calibri"/>
          <w:color w:val="44546A" w:themeColor="text2"/>
        </w:rPr>
      </w:pPr>
      <w:r>
        <w:rPr>
          <w:rFonts w:ascii="Calibri" w:hAnsi="Calibri"/>
          <w:color w:val="44546A" w:themeColor="text2"/>
        </w:rPr>
        <w:t xml:space="preserve">Email </w:t>
      </w:r>
      <w:r w:rsidR="004E0120">
        <w:rPr>
          <w:rFonts w:ascii="Calibri" w:hAnsi="Calibri"/>
          <w:color w:val="44546A" w:themeColor="text2"/>
        </w:rPr>
        <w:t>all financial obligations to local vendors and crew have been met</w:t>
      </w:r>
    </w:p>
    <w:p w:rsidR="004E0120" w:rsidRDefault="00BB0E3E" w:rsidP="006E509A">
      <w:pPr>
        <w:pStyle w:val="ListParagraph"/>
        <w:numPr>
          <w:ilvl w:val="2"/>
          <w:numId w:val="7"/>
        </w:numPr>
        <w:rPr>
          <w:rFonts w:ascii="Calibri" w:hAnsi="Calibri"/>
          <w:color w:val="44546A" w:themeColor="text2"/>
        </w:rPr>
      </w:pPr>
      <w:r>
        <w:rPr>
          <w:rFonts w:ascii="Calibri" w:hAnsi="Calibri"/>
          <w:color w:val="44546A" w:themeColor="text2"/>
        </w:rPr>
        <w:lastRenderedPageBreak/>
        <w:t xml:space="preserve">Email </w:t>
      </w:r>
      <w:r w:rsidR="004E0120">
        <w:rPr>
          <w:rFonts w:ascii="Calibri" w:hAnsi="Calibri"/>
          <w:color w:val="44546A" w:themeColor="text2"/>
        </w:rPr>
        <w:t>the final vendor list</w:t>
      </w:r>
    </w:p>
    <w:p w:rsidR="00913206" w:rsidRDefault="00BB0E3E" w:rsidP="006E509A">
      <w:pPr>
        <w:pStyle w:val="ListParagraph"/>
        <w:numPr>
          <w:ilvl w:val="2"/>
          <w:numId w:val="7"/>
        </w:numPr>
        <w:rPr>
          <w:rFonts w:ascii="Calibri" w:hAnsi="Calibri"/>
          <w:color w:val="44546A" w:themeColor="text2"/>
        </w:rPr>
      </w:pPr>
      <w:r>
        <w:rPr>
          <w:rFonts w:ascii="Calibri" w:hAnsi="Calibri"/>
          <w:color w:val="44546A" w:themeColor="text2"/>
        </w:rPr>
        <w:t xml:space="preserve">Email </w:t>
      </w:r>
      <w:r w:rsidR="00913206">
        <w:rPr>
          <w:rFonts w:ascii="Calibri" w:hAnsi="Calibri"/>
          <w:color w:val="44546A" w:themeColor="text2"/>
        </w:rPr>
        <w:t>the post-accounting contact information (name, email and phone)</w:t>
      </w:r>
    </w:p>
    <w:p w:rsidR="004E0120" w:rsidRDefault="00BB0E3E" w:rsidP="006E509A">
      <w:pPr>
        <w:pStyle w:val="ListParagraph"/>
        <w:numPr>
          <w:ilvl w:val="2"/>
          <w:numId w:val="7"/>
        </w:numPr>
        <w:rPr>
          <w:rFonts w:ascii="Calibri" w:hAnsi="Calibri"/>
          <w:color w:val="44546A" w:themeColor="text2"/>
        </w:rPr>
      </w:pPr>
      <w:r>
        <w:rPr>
          <w:rFonts w:ascii="Calibri" w:hAnsi="Calibri"/>
          <w:color w:val="44546A" w:themeColor="text2"/>
        </w:rPr>
        <w:t xml:space="preserve">Email </w:t>
      </w:r>
      <w:r w:rsidR="00841D31">
        <w:rPr>
          <w:rFonts w:ascii="Calibri" w:hAnsi="Calibri"/>
          <w:color w:val="44546A" w:themeColor="text2"/>
        </w:rPr>
        <w:t>completed stats form (in excel format)</w:t>
      </w:r>
    </w:p>
    <w:p w:rsidR="00841D31" w:rsidRDefault="006B4341" w:rsidP="006E509A">
      <w:pPr>
        <w:pStyle w:val="ListParagraph"/>
        <w:numPr>
          <w:ilvl w:val="2"/>
          <w:numId w:val="7"/>
        </w:numPr>
        <w:rPr>
          <w:rFonts w:ascii="Calibri" w:hAnsi="Calibri"/>
          <w:color w:val="44546A" w:themeColor="text2"/>
        </w:rPr>
      </w:pPr>
      <w:r>
        <w:rPr>
          <w:rFonts w:ascii="Calibri" w:hAnsi="Calibri"/>
          <w:color w:val="44546A" w:themeColor="text2"/>
        </w:rPr>
        <w:t xml:space="preserve">Email the NMFO Controller </w:t>
      </w:r>
      <w:r w:rsidR="00841D31">
        <w:rPr>
          <w:rFonts w:ascii="Calibri" w:hAnsi="Calibri"/>
          <w:color w:val="44546A" w:themeColor="text2"/>
        </w:rPr>
        <w:t>once all of these items are complete NMFO will creat</w:t>
      </w:r>
      <w:r>
        <w:rPr>
          <w:rFonts w:ascii="Calibri" w:hAnsi="Calibri"/>
          <w:color w:val="44546A" w:themeColor="text2"/>
        </w:rPr>
        <w:t>e</w:t>
      </w:r>
      <w:r w:rsidR="00841D31">
        <w:rPr>
          <w:rFonts w:ascii="Calibri" w:hAnsi="Calibri"/>
          <w:color w:val="44546A" w:themeColor="text2"/>
        </w:rPr>
        <w:t xml:space="preserve"> the TRD tax credit application memo and email to TRD.  </w:t>
      </w:r>
    </w:p>
    <w:p w:rsidR="00841D31" w:rsidRPr="006E509A" w:rsidRDefault="00841D31" w:rsidP="006E509A">
      <w:pPr>
        <w:pStyle w:val="ListParagraph"/>
        <w:numPr>
          <w:ilvl w:val="2"/>
          <w:numId w:val="7"/>
        </w:numPr>
        <w:rPr>
          <w:rFonts w:ascii="Calibri" w:hAnsi="Calibri"/>
          <w:color w:val="44546A" w:themeColor="text2"/>
        </w:rPr>
      </w:pPr>
      <w:r>
        <w:rPr>
          <w:rFonts w:ascii="Calibri" w:hAnsi="Calibri"/>
          <w:color w:val="44546A" w:themeColor="text2"/>
        </w:rPr>
        <w:t xml:space="preserve">Once TRD receives the memo from NMFO they will have </w:t>
      </w:r>
      <w:r w:rsidR="00A0281E">
        <w:rPr>
          <w:rFonts w:ascii="Calibri" w:hAnsi="Calibri"/>
          <w:color w:val="44546A" w:themeColor="text2"/>
        </w:rPr>
        <w:t xml:space="preserve">up to </w:t>
      </w:r>
      <w:r>
        <w:rPr>
          <w:rFonts w:ascii="Calibri" w:hAnsi="Calibri"/>
          <w:color w:val="44546A" w:themeColor="text2"/>
        </w:rPr>
        <w:t>180 days to review and audit the information.</w:t>
      </w:r>
    </w:p>
    <w:p w:rsidR="005D4FD3" w:rsidRPr="00664FB6" w:rsidRDefault="00D93B47" w:rsidP="00664FB6">
      <w:pPr>
        <w:ind w:firstLine="360"/>
        <w:rPr>
          <w:rFonts w:ascii="Calibri" w:hAnsi="Calibri"/>
          <w:b/>
          <w:i/>
          <w:color w:val="538135" w:themeColor="accent6" w:themeShade="BF"/>
          <w:sz w:val="28"/>
          <w:szCs w:val="28"/>
          <w:u w:val="single"/>
        </w:rPr>
      </w:pPr>
      <w:r w:rsidRPr="00664FB6">
        <w:rPr>
          <w:rFonts w:ascii="Calibri" w:hAnsi="Calibri"/>
          <w:b/>
          <w:i/>
          <w:color w:val="538135"/>
          <w:sz w:val="28"/>
          <w:szCs w:val="28"/>
          <w:u w:val="single"/>
        </w:rPr>
        <w:t>NM Taxation and Revenue Department (NMTRD)</w:t>
      </w:r>
      <w:r>
        <w:rPr>
          <w:rFonts w:ascii="Calibri" w:hAnsi="Calibri"/>
          <w:b/>
          <w:i/>
          <w:color w:val="538135"/>
          <w:sz w:val="28"/>
          <w:szCs w:val="28"/>
          <w:u w:val="single"/>
        </w:rPr>
        <w:t>/</w:t>
      </w:r>
      <w:r w:rsidR="005D4FD3" w:rsidRPr="00664FB6">
        <w:rPr>
          <w:rFonts w:ascii="Calibri" w:hAnsi="Calibri"/>
          <w:b/>
          <w:i/>
          <w:color w:val="538135" w:themeColor="accent6" w:themeShade="BF"/>
          <w:sz w:val="28"/>
          <w:szCs w:val="28"/>
          <w:u w:val="single"/>
        </w:rPr>
        <w:t>Audit Compliance Division (</w:t>
      </w:r>
      <w:r w:rsidR="000949FB" w:rsidRPr="00664FB6">
        <w:rPr>
          <w:rFonts w:ascii="Calibri" w:hAnsi="Calibri"/>
          <w:b/>
          <w:i/>
          <w:color w:val="538135" w:themeColor="accent6" w:themeShade="BF"/>
          <w:sz w:val="28"/>
          <w:szCs w:val="28"/>
          <w:u w:val="single"/>
        </w:rPr>
        <w:t>ACD</w:t>
      </w:r>
      <w:r w:rsidR="005D4FD3" w:rsidRPr="00664FB6">
        <w:rPr>
          <w:rFonts w:ascii="Calibri" w:hAnsi="Calibri"/>
          <w:b/>
          <w:i/>
          <w:color w:val="538135" w:themeColor="accent6" w:themeShade="BF"/>
          <w:sz w:val="28"/>
          <w:szCs w:val="28"/>
          <w:u w:val="single"/>
        </w:rPr>
        <w:t>)</w:t>
      </w:r>
      <w:r w:rsidR="000949FB" w:rsidRPr="00664FB6">
        <w:rPr>
          <w:rFonts w:ascii="Calibri" w:hAnsi="Calibri"/>
          <w:b/>
          <w:i/>
          <w:color w:val="538135" w:themeColor="accent6" w:themeShade="BF"/>
          <w:sz w:val="28"/>
          <w:szCs w:val="28"/>
          <w:u w:val="single"/>
        </w:rPr>
        <w:t xml:space="preserve"> Items:</w:t>
      </w:r>
    </w:p>
    <w:p w:rsidR="00664FB6" w:rsidRPr="00664FB6" w:rsidRDefault="005D4FD3" w:rsidP="00664FB6">
      <w:pPr>
        <w:pStyle w:val="ListParagraph"/>
        <w:numPr>
          <w:ilvl w:val="1"/>
          <w:numId w:val="17"/>
        </w:numPr>
        <w:rPr>
          <w:rFonts w:ascii="Calibri" w:hAnsi="Calibri"/>
          <w:b/>
          <w:i/>
          <w:color w:val="538135"/>
          <w:u w:val="single"/>
        </w:rPr>
      </w:pPr>
      <w:r>
        <w:rPr>
          <w:rFonts w:ascii="Calibri" w:hAnsi="Calibri"/>
          <w:color w:val="002060"/>
        </w:rPr>
        <w:t>Th</w:t>
      </w:r>
      <w:r w:rsidR="00F62F15" w:rsidRPr="005D4FD3">
        <w:rPr>
          <w:rFonts w:ascii="Calibri" w:hAnsi="Calibri"/>
          <w:color w:val="002060"/>
        </w:rPr>
        <w:t xml:space="preserve">e New Mexico </w:t>
      </w:r>
      <w:r w:rsidR="00346B59" w:rsidRPr="005D4FD3">
        <w:rPr>
          <w:rFonts w:ascii="Calibri" w:hAnsi="Calibri"/>
          <w:color w:val="002060"/>
        </w:rPr>
        <w:t>Taxation</w:t>
      </w:r>
      <w:r w:rsidR="00F62F15" w:rsidRPr="005D4FD3">
        <w:rPr>
          <w:rFonts w:ascii="Calibri" w:hAnsi="Calibri"/>
          <w:color w:val="002060"/>
        </w:rPr>
        <w:t xml:space="preserve"> and Revenue </w:t>
      </w:r>
      <w:r w:rsidR="00346B59" w:rsidRPr="005D4FD3">
        <w:rPr>
          <w:rFonts w:ascii="Calibri" w:hAnsi="Calibri"/>
          <w:color w:val="002060"/>
        </w:rPr>
        <w:t>Department /</w:t>
      </w:r>
      <w:r w:rsidR="00F62F15" w:rsidRPr="005D4FD3">
        <w:rPr>
          <w:rFonts w:ascii="Calibri" w:hAnsi="Calibri"/>
          <w:color w:val="002060"/>
        </w:rPr>
        <w:t xml:space="preserve"> ACD will cover “direct production expenditures” per Section 7-2F-2.1 (A) (1) NMSA 1978 </w:t>
      </w:r>
      <w:r w:rsidR="00346B59" w:rsidRPr="005D4FD3">
        <w:rPr>
          <w:rFonts w:ascii="Calibri" w:hAnsi="Calibri"/>
          <w:color w:val="002060"/>
        </w:rPr>
        <w:t>which defines “direct production expenditure” as……” a transaction that is subject to taxation in New Mexico….”  Other topics ACD will cover include: vendors, allowable limits,</w:t>
      </w:r>
      <w:r w:rsidR="00841D31" w:rsidRPr="005D4FD3">
        <w:rPr>
          <w:rFonts w:ascii="Calibri" w:hAnsi="Calibri"/>
          <w:color w:val="002060"/>
        </w:rPr>
        <w:t xml:space="preserve"> CPA audits,</w:t>
      </w:r>
      <w:r w:rsidR="00346B59" w:rsidRPr="005D4FD3">
        <w:rPr>
          <w:rFonts w:ascii="Calibri" w:hAnsi="Calibri"/>
          <w:color w:val="002060"/>
        </w:rPr>
        <w:t xml:space="preserve"> Declaration of Residency’s, Super Loan Outs and more.  </w:t>
      </w:r>
    </w:p>
    <w:p w:rsidR="00664FB6" w:rsidRPr="00206D02" w:rsidRDefault="0065355B" w:rsidP="00664FB6">
      <w:pPr>
        <w:pStyle w:val="ListParagraph"/>
        <w:numPr>
          <w:ilvl w:val="1"/>
          <w:numId w:val="17"/>
        </w:numPr>
        <w:rPr>
          <w:rFonts w:ascii="Calibri" w:hAnsi="Calibri"/>
          <w:b/>
          <w:i/>
          <w:color w:val="538135"/>
          <w:u w:val="single"/>
        </w:rPr>
      </w:pPr>
      <w:r w:rsidRPr="00664FB6">
        <w:rPr>
          <w:rFonts w:ascii="Calibri" w:hAnsi="Calibri"/>
          <w:color w:val="002060"/>
        </w:rPr>
        <w:t xml:space="preserve">Timeline for Credit: TRD has </w:t>
      </w:r>
      <w:r w:rsidR="00A0281E">
        <w:rPr>
          <w:rFonts w:ascii="Calibri" w:hAnsi="Calibri"/>
          <w:color w:val="002060"/>
        </w:rPr>
        <w:t xml:space="preserve">up to </w:t>
      </w:r>
      <w:r w:rsidRPr="00664FB6">
        <w:rPr>
          <w:rFonts w:ascii="Calibri" w:hAnsi="Calibri"/>
          <w:color w:val="002060"/>
        </w:rPr>
        <w:t xml:space="preserve">180 days from the date of </w:t>
      </w:r>
      <w:r w:rsidR="00A0281E">
        <w:rPr>
          <w:rFonts w:ascii="Calibri" w:hAnsi="Calibri"/>
          <w:color w:val="002060"/>
        </w:rPr>
        <w:t>the tax credit memo received fro</w:t>
      </w:r>
      <w:r w:rsidRPr="00664FB6">
        <w:rPr>
          <w:rFonts w:ascii="Calibri" w:hAnsi="Calibri"/>
          <w:color w:val="002060"/>
        </w:rPr>
        <w:t xml:space="preserve">m the NMFO.  Once ACD has competed the review; the production can submit the credit refund to RPD.  </w:t>
      </w:r>
    </w:p>
    <w:p w:rsidR="00206D02" w:rsidRPr="00664FB6" w:rsidRDefault="00206D02" w:rsidP="00664FB6">
      <w:pPr>
        <w:pStyle w:val="ListParagraph"/>
        <w:numPr>
          <w:ilvl w:val="1"/>
          <w:numId w:val="17"/>
        </w:numPr>
        <w:rPr>
          <w:rFonts w:ascii="Calibri" w:hAnsi="Calibri"/>
          <w:b/>
          <w:i/>
          <w:color w:val="538135"/>
          <w:u w:val="single"/>
        </w:rPr>
      </w:pPr>
      <w:r>
        <w:rPr>
          <w:rFonts w:ascii="Calibri" w:hAnsi="Calibri"/>
          <w:color w:val="002060"/>
        </w:rPr>
        <w:t xml:space="preserve">The production must fill out the Film Tax Credit application form </w:t>
      </w:r>
      <w:hyperlink r:id="rId26" w:history="1">
        <w:r w:rsidRPr="00206D02">
          <w:rPr>
            <w:rStyle w:val="Hyperlink"/>
            <w:rFonts w:ascii="Calibri" w:hAnsi="Calibri"/>
          </w:rPr>
          <w:t>RPD-41381</w:t>
        </w:r>
      </w:hyperlink>
      <w:r>
        <w:rPr>
          <w:rFonts w:ascii="Calibri" w:hAnsi="Calibri"/>
          <w:color w:val="002060"/>
        </w:rPr>
        <w:t xml:space="preserve">. </w:t>
      </w:r>
    </w:p>
    <w:p w:rsidR="005D4FD3" w:rsidRPr="00032728" w:rsidRDefault="00346B59" w:rsidP="00664FB6">
      <w:pPr>
        <w:pStyle w:val="ListParagraph"/>
        <w:numPr>
          <w:ilvl w:val="1"/>
          <w:numId w:val="17"/>
        </w:numPr>
        <w:rPr>
          <w:rFonts w:ascii="Calibri" w:hAnsi="Calibri"/>
          <w:b/>
          <w:i/>
          <w:color w:val="538135"/>
          <w:u w:val="single"/>
        </w:rPr>
      </w:pPr>
      <w:r w:rsidRPr="00664FB6">
        <w:rPr>
          <w:rFonts w:ascii="Calibri" w:hAnsi="Calibri"/>
          <w:color w:val="002060"/>
        </w:rPr>
        <w:t xml:space="preserve">For a list detailed agenda </w:t>
      </w:r>
      <w:r w:rsidR="0065355B" w:rsidRPr="00664FB6">
        <w:rPr>
          <w:rFonts w:ascii="Calibri" w:hAnsi="Calibri"/>
          <w:color w:val="002060"/>
        </w:rPr>
        <w:t xml:space="preserve">of qualifying expenditure, forms and other topics </w:t>
      </w:r>
      <w:r w:rsidRPr="00664FB6">
        <w:rPr>
          <w:rFonts w:ascii="Calibri" w:hAnsi="Calibri"/>
          <w:color w:val="002060"/>
        </w:rPr>
        <w:t xml:space="preserve">click here:  </w:t>
      </w:r>
      <w:hyperlink r:id="rId27" w:history="1">
        <w:r w:rsidRPr="00664FB6">
          <w:rPr>
            <w:rStyle w:val="Hyperlink"/>
            <w:color w:val="002060"/>
          </w:rPr>
          <w:t>http://www.tax.newmexico.gov/Tax-Professionals/film-production-tax-credit.aspx</w:t>
        </w:r>
      </w:hyperlink>
      <w:r w:rsidRPr="00664FB6">
        <w:rPr>
          <w:color w:val="002060"/>
        </w:rPr>
        <w:t xml:space="preserve"> </w:t>
      </w:r>
    </w:p>
    <w:p w:rsidR="000949FB" w:rsidRPr="00664FB6" w:rsidRDefault="000949FB" w:rsidP="00664FB6">
      <w:pPr>
        <w:ind w:left="360"/>
        <w:rPr>
          <w:rFonts w:ascii="Calibri" w:hAnsi="Calibri"/>
          <w:b/>
          <w:i/>
          <w:color w:val="538135"/>
          <w:sz w:val="28"/>
          <w:szCs w:val="28"/>
          <w:u w:val="single"/>
        </w:rPr>
      </w:pPr>
      <w:r w:rsidRPr="00664FB6">
        <w:rPr>
          <w:rFonts w:ascii="Calibri" w:hAnsi="Calibri"/>
          <w:b/>
          <w:i/>
          <w:color w:val="538135"/>
          <w:sz w:val="28"/>
          <w:szCs w:val="28"/>
          <w:u w:val="single"/>
        </w:rPr>
        <w:t>NM Taxation and Revenue Department R</w:t>
      </w:r>
      <w:r w:rsidR="0065355B" w:rsidRPr="00664FB6">
        <w:rPr>
          <w:rFonts w:ascii="Calibri" w:hAnsi="Calibri"/>
          <w:b/>
          <w:i/>
          <w:color w:val="538135"/>
          <w:sz w:val="28"/>
          <w:szCs w:val="28"/>
          <w:u w:val="single"/>
        </w:rPr>
        <w:t xml:space="preserve">evenue </w:t>
      </w:r>
      <w:r w:rsidRPr="00664FB6">
        <w:rPr>
          <w:rFonts w:ascii="Calibri" w:hAnsi="Calibri"/>
          <w:b/>
          <w:i/>
          <w:color w:val="538135"/>
          <w:sz w:val="28"/>
          <w:szCs w:val="28"/>
          <w:u w:val="single"/>
        </w:rPr>
        <w:t>P</w:t>
      </w:r>
      <w:r w:rsidR="0065355B" w:rsidRPr="00664FB6">
        <w:rPr>
          <w:rFonts w:ascii="Calibri" w:hAnsi="Calibri"/>
          <w:b/>
          <w:i/>
          <w:color w:val="538135"/>
          <w:sz w:val="28"/>
          <w:szCs w:val="28"/>
          <w:u w:val="single"/>
        </w:rPr>
        <w:t>rocessing Department (RPD)</w:t>
      </w:r>
      <w:r w:rsidRPr="00664FB6">
        <w:rPr>
          <w:rFonts w:ascii="Calibri" w:hAnsi="Calibri"/>
          <w:b/>
          <w:i/>
          <w:color w:val="538135"/>
          <w:sz w:val="28"/>
          <w:szCs w:val="28"/>
          <w:u w:val="single"/>
        </w:rPr>
        <w:t xml:space="preserve"> Items:</w:t>
      </w:r>
    </w:p>
    <w:p w:rsidR="00032728" w:rsidRDefault="00032728" w:rsidP="00032728">
      <w:pPr>
        <w:pStyle w:val="ListParagraph"/>
        <w:numPr>
          <w:ilvl w:val="1"/>
          <w:numId w:val="20"/>
        </w:numPr>
        <w:rPr>
          <w:rFonts w:ascii="Calibri" w:hAnsi="Calibri"/>
          <w:color w:val="002060"/>
        </w:rPr>
      </w:pPr>
      <w:r>
        <w:rPr>
          <w:rFonts w:ascii="Calibri" w:hAnsi="Calibri"/>
          <w:color w:val="002060"/>
        </w:rPr>
        <w:t>Once ACD has completed the review ACD will send the tax credit application to RPD.</w:t>
      </w:r>
    </w:p>
    <w:p w:rsidR="00032728" w:rsidRDefault="00032728" w:rsidP="00032728">
      <w:pPr>
        <w:pStyle w:val="ListParagraph"/>
        <w:numPr>
          <w:ilvl w:val="1"/>
          <w:numId w:val="20"/>
        </w:numPr>
        <w:rPr>
          <w:rFonts w:ascii="Calibri" w:hAnsi="Calibri"/>
          <w:color w:val="002060"/>
        </w:rPr>
      </w:pPr>
      <w:r w:rsidRPr="00032728">
        <w:rPr>
          <w:rFonts w:ascii="Calibri" w:hAnsi="Calibri"/>
          <w:color w:val="002060"/>
        </w:rPr>
        <w:t>The Production must file for the film credit refund</w:t>
      </w:r>
      <w:r>
        <w:rPr>
          <w:rFonts w:ascii="Calibri" w:hAnsi="Calibri"/>
          <w:color w:val="002060"/>
        </w:rPr>
        <w:t xml:space="preserve"> form </w:t>
      </w:r>
      <w:hyperlink r:id="rId28" w:history="1">
        <w:r w:rsidRPr="00206D02">
          <w:rPr>
            <w:rStyle w:val="Hyperlink"/>
            <w:rFonts w:ascii="Calibri" w:hAnsi="Calibri"/>
          </w:rPr>
          <w:t>RPD 41228</w:t>
        </w:r>
      </w:hyperlink>
      <w:r w:rsidRPr="00032728">
        <w:rPr>
          <w:rFonts w:ascii="Calibri" w:hAnsi="Calibri"/>
          <w:color w:val="002060"/>
        </w:rPr>
        <w:t xml:space="preserve">.  the </w:t>
      </w:r>
      <w:r w:rsidR="0065355B" w:rsidRPr="00032728">
        <w:rPr>
          <w:rFonts w:ascii="Calibri" w:hAnsi="Calibri"/>
          <w:color w:val="002060"/>
        </w:rPr>
        <w:t>NM Income Tax Return to be filed by the same Production Company name</w:t>
      </w:r>
      <w:r>
        <w:rPr>
          <w:rFonts w:ascii="Calibri" w:hAnsi="Calibri"/>
          <w:color w:val="002060"/>
        </w:rPr>
        <w:t>s on the Film Credit Application.</w:t>
      </w:r>
    </w:p>
    <w:p w:rsidR="00032728" w:rsidRDefault="00032728" w:rsidP="00032728">
      <w:pPr>
        <w:pStyle w:val="ListParagraph"/>
        <w:numPr>
          <w:ilvl w:val="1"/>
          <w:numId w:val="20"/>
        </w:numPr>
        <w:rPr>
          <w:rFonts w:ascii="Calibri" w:hAnsi="Calibri"/>
          <w:color w:val="002060"/>
        </w:rPr>
      </w:pPr>
      <w:r w:rsidRPr="00032728">
        <w:rPr>
          <w:rFonts w:ascii="Calibri" w:hAnsi="Calibri"/>
          <w:color w:val="002060"/>
        </w:rPr>
        <w:t xml:space="preserve">Please note e-filling will process your return faster.  Click here to start the process:  </w:t>
      </w:r>
      <w:hyperlink r:id="rId29" w:history="1">
        <w:r w:rsidRPr="008422B2">
          <w:rPr>
            <w:rStyle w:val="Hyperlink"/>
            <w:rFonts w:ascii="Calibri" w:hAnsi="Calibri"/>
          </w:rPr>
          <w:t>http://tax.newmexico.gov/online-services/</w:t>
        </w:r>
      </w:hyperlink>
      <w:r>
        <w:rPr>
          <w:rFonts w:ascii="Calibri" w:hAnsi="Calibri"/>
          <w:color w:val="002060"/>
        </w:rPr>
        <w:t xml:space="preserve"> </w:t>
      </w:r>
    </w:p>
    <w:p w:rsidR="00696925" w:rsidRPr="00664FB6" w:rsidRDefault="00E61984" w:rsidP="00913206">
      <w:pPr>
        <w:ind w:firstLine="360"/>
        <w:jc w:val="center"/>
        <w:rPr>
          <w:rFonts w:ascii="Calibri" w:hAnsi="Calibri"/>
          <w:b/>
          <w:i/>
          <w:color w:val="538135"/>
          <w:sz w:val="28"/>
          <w:szCs w:val="28"/>
          <w:u w:val="single"/>
        </w:rPr>
      </w:pPr>
      <w:r w:rsidRPr="00664FB6">
        <w:rPr>
          <w:rFonts w:ascii="Calibri" w:hAnsi="Calibri"/>
          <w:b/>
          <w:i/>
          <w:color w:val="538135"/>
          <w:sz w:val="28"/>
          <w:szCs w:val="28"/>
          <w:u w:val="single"/>
        </w:rPr>
        <w:t>Contact Information:</w:t>
      </w:r>
    </w:p>
    <w:p w:rsidR="00E61984" w:rsidRPr="00664FB6" w:rsidRDefault="00E61984" w:rsidP="009C5C99">
      <w:pPr>
        <w:spacing w:after="0" w:line="240" w:lineRule="auto"/>
        <w:ind w:firstLine="360"/>
        <w:rPr>
          <w:rFonts w:ascii="Calibri" w:hAnsi="Calibri"/>
          <w:b/>
          <w:i/>
          <w:color w:val="323E4F" w:themeColor="text2" w:themeShade="BF"/>
          <w:u w:val="single"/>
        </w:rPr>
      </w:pPr>
      <w:r w:rsidRPr="00664FB6">
        <w:rPr>
          <w:rFonts w:ascii="Calibri" w:hAnsi="Calibri"/>
          <w:b/>
          <w:i/>
          <w:color w:val="323E4F" w:themeColor="text2" w:themeShade="BF"/>
          <w:u w:val="single"/>
        </w:rPr>
        <w:t>Film Office:</w:t>
      </w:r>
    </w:p>
    <w:p w:rsidR="00E61984" w:rsidRDefault="00E61984" w:rsidP="009C5C99">
      <w:pPr>
        <w:spacing w:after="0" w:line="240" w:lineRule="auto"/>
        <w:ind w:firstLine="360"/>
        <w:rPr>
          <w:rStyle w:val="Hyperlink"/>
          <w:rFonts w:ascii="Calibri" w:hAnsi="Calibri"/>
          <w:i/>
        </w:rPr>
      </w:pPr>
      <w:r w:rsidRPr="009C5C99">
        <w:rPr>
          <w:rFonts w:ascii="Calibri" w:hAnsi="Calibri"/>
          <w:i/>
          <w:color w:val="538135"/>
        </w:rPr>
        <w:t xml:space="preserve">Todd Christensen, Director: 505-476-5656; </w:t>
      </w:r>
      <w:hyperlink r:id="rId30" w:history="1">
        <w:r w:rsidRPr="009C5C99">
          <w:rPr>
            <w:rStyle w:val="Hyperlink"/>
            <w:rFonts w:ascii="Calibri" w:hAnsi="Calibri"/>
            <w:i/>
          </w:rPr>
          <w:t>todd.christensen@nmfilm.com</w:t>
        </w:r>
      </w:hyperlink>
    </w:p>
    <w:p w:rsidR="00F058ED" w:rsidRDefault="00F058ED" w:rsidP="009C5C99">
      <w:pPr>
        <w:spacing w:after="0" w:line="240" w:lineRule="auto"/>
        <w:ind w:firstLine="360"/>
        <w:rPr>
          <w:rStyle w:val="Hyperlink"/>
          <w:rFonts w:ascii="Calibri" w:hAnsi="Calibri"/>
          <w:i/>
          <w:color w:val="538135" w:themeColor="accent6" w:themeShade="BF"/>
          <w:u w:val="none"/>
        </w:rPr>
      </w:pPr>
      <w:r w:rsidRPr="00F058ED">
        <w:rPr>
          <w:rStyle w:val="Hyperlink"/>
          <w:rFonts w:ascii="Calibri" w:hAnsi="Calibri"/>
          <w:i/>
          <w:color w:val="538135" w:themeColor="accent6" w:themeShade="BF"/>
          <w:u w:val="none"/>
        </w:rPr>
        <w:t xml:space="preserve">Leslie Fleming-Mitchell, </w:t>
      </w:r>
      <w:r>
        <w:rPr>
          <w:rStyle w:val="Hyperlink"/>
          <w:rFonts w:ascii="Calibri" w:hAnsi="Calibri"/>
          <w:i/>
          <w:color w:val="538135" w:themeColor="accent6" w:themeShade="BF"/>
          <w:u w:val="none"/>
        </w:rPr>
        <w:t xml:space="preserve">Production and Incentives </w:t>
      </w:r>
      <w:r w:rsidRPr="00F058ED">
        <w:rPr>
          <w:rStyle w:val="Hyperlink"/>
          <w:rFonts w:ascii="Calibri" w:hAnsi="Calibri"/>
          <w:i/>
          <w:color w:val="538135" w:themeColor="accent6" w:themeShade="BF"/>
          <w:u w:val="none"/>
        </w:rPr>
        <w:t>Controller</w:t>
      </w:r>
      <w:r>
        <w:rPr>
          <w:rStyle w:val="Hyperlink"/>
          <w:rFonts w:ascii="Calibri" w:hAnsi="Calibri"/>
          <w:i/>
          <w:color w:val="538135" w:themeColor="accent6" w:themeShade="BF"/>
          <w:u w:val="none"/>
        </w:rPr>
        <w:t>:</w:t>
      </w:r>
      <w:r w:rsidRPr="00F058ED">
        <w:rPr>
          <w:rStyle w:val="Hyperlink"/>
          <w:rFonts w:ascii="Calibri" w:hAnsi="Calibri"/>
          <w:i/>
          <w:color w:val="538135" w:themeColor="accent6" w:themeShade="BF"/>
          <w:u w:val="none"/>
        </w:rPr>
        <w:t xml:space="preserve"> 505-476-5605</w:t>
      </w:r>
      <w:r>
        <w:rPr>
          <w:rStyle w:val="Hyperlink"/>
          <w:rFonts w:ascii="Calibri" w:hAnsi="Calibri"/>
          <w:i/>
          <w:color w:val="538135" w:themeColor="accent6" w:themeShade="BF"/>
          <w:u w:val="none"/>
        </w:rPr>
        <w:t xml:space="preserve">; </w:t>
      </w:r>
      <w:hyperlink r:id="rId31" w:history="1">
        <w:r w:rsidRPr="00256121">
          <w:rPr>
            <w:rStyle w:val="Hyperlink"/>
            <w:rFonts w:ascii="Calibri" w:hAnsi="Calibri"/>
            <w:i/>
            <w14:textFill>
              <w14:solidFill>
                <w14:srgbClr w14:val="0000FF">
                  <w14:lumMod w14:val="75000"/>
                </w14:srgbClr>
              </w14:solidFill>
            </w14:textFill>
          </w:rPr>
          <w:t>leslie.fleming-mitchell@nmfilm.com</w:t>
        </w:r>
      </w:hyperlink>
    </w:p>
    <w:p w:rsidR="00F058ED" w:rsidRPr="009C5C99" w:rsidRDefault="00F058ED" w:rsidP="00F058ED">
      <w:pPr>
        <w:spacing w:after="0" w:line="240" w:lineRule="auto"/>
        <w:ind w:left="720"/>
        <w:rPr>
          <w:rFonts w:ascii="Calibri" w:hAnsi="Calibri"/>
          <w:i/>
          <w:color w:val="538135"/>
        </w:rPr>
      </w:pPr>
      <w:r>
        <w:rPr>
          <w:rFonts w:ascii="Calibri" w:hAnsi="Calibri"/>
          <w:i/>
          <w:color w:val="538135"/>
        </w:rPr>
        <w:t>*contact for preliminary questions regarding the process for applying for the tax credit, registration forms, stat forms, tax application prep to TRD after wrap</w:t>
      </w:r>
    </w:p>
    <w:p w:rsidR="009C5C99" w:rsidRDefault="00F058ED" w:rsidP="00F058ED">
      <w:pPr>
        <w:spacing w:after="0" w:line="240" w:lineRule="auto"/>
        <w:rPr>
          <w:rFonts w:ascii="Calibri" w:hAnsi="Calibri"/>
          <w:i/>
          <w:color w:val="538135"/>
        </w:rPr>
      </w:pPr>
      <w:r>
        <w:rPr>
          <w:rStyle w:val="Hyperlink"/>
          <w:rFonts w:ascii="Calibri" w:hAnsi="Calibri"/>
          <w:i/>
          <w:color w:val="538135" w:themeColor="accent6" w:themeShade="BF"/>
          <w:u w:val="none"/>
        </w:rPr>
        <w:t xml:space="preserve">       </w:t>
      </w:r>
      <w:r w:rsidR="009C5C99" w:rsidRPr="009C5C99">
        <w:rPr>
          <w:rFonts w:ascii="Calibri" w:hAnsi="Calibri"/>
          <w:i/>
          <w:color w:val="538135"/>
        </w:rPr>
        <w:t xml:space="preserve">Rochelle Bussey, Sr. Manager: 505-476-5604; </w:t>
      </w:r>
      <w:hyperlink r:id="rId32" w:history="1">
        <w:r w:rsidR="009C5C99" w:rsidRPr="009C5C99">
          <w:rPr>
            <w:rStyle w:val="Hyperlink"/>
            <w:rFonts w:ascii="Calibri" w:hAnsi="Calibri"/>
            <w:i/>
          </w:rPr>
          <w:t>rochelle@nmfilm.com</w:t>
        </w:r>
      </w:hyperlink>
    </w:p>
    <w:p w:rsidR="009C5C99" w:rsidRDefault="009C5C99" w:rsidP="009C5C99">
      <w:pPr>
        <w:spacing w:after="0" w:line="240" w:lineRule="auto"/>
        <w:ind w:firstLine="720"/>
        <w:rPr>
          <w:rFonts w:ascii="Calibri" w:hAnsi="Calibri"/>
          <w:i/>
          <w:color w:val="538135"/>
        </w:rPr>
      </w:pPr>
      <w:r>
        <w:rPr>
          <w:rFonts w:ascii="Calibri" w:hAnsi="Calibri"/>
          <w:i/>
          <w:color w:val="538135"/>
        </w:rPr>
        <w:t>*contact for press releases and FCAP</w:t>
      </w:r>
    </w:p>
    <w:p w:rsidR="00F058ED" w:rsidRDefault="00F058ED" w:rsidP="00F058ED">
      <w:pPr>
        <w:spacing w:after="0" w:line="240" w:lineRule="auto"/>
        <w:ind w:firstLine="360"/>
        <w:rPr>
          <w:rFonts w:ascii="Calibri" w:hAnsi="Calibri"/>
          <w:i/>
          <w:color w:val="538135"/>
        </w:rPr>
      </w:pPr>
      <w:r w:rsidRPr="009C5C99">
        <w:rPr>
          <w:rFonts w:ascii="Calibri" w:hAnsi="Calibri"/>
          <w:i/>
          <w:color w:val="538135"/>
        </w:rPr>
        <w:t xml:space="preserve">Lisa Lucas, Sr. Manager of Production: 505-476-5612; </w:t>
      </w:r>
      <w:hyperlink r:id="rId33" w:history="1">
        <w:r w:rsidRPr="009C5C99">
          <w:rPr>
            <w:rStyle w:val="Hyperlink"/>
            <w:rFonts w:ascii="Calibri" w:hAnsi="Calibri"/>
            <w:i/>
          </w:rPr>
          <w:t>lisan.lucas@nmfim.com</w:t>
        </w:r>
      </w:hyperlink>
    </w:p>
    <w:p w:rsidR="00F058ED" w:rsidRPr="009C5C99" w:rsidRDefault="00F058ED" w:rsidP="00F058ED">
      <w:pPr>
        <w:spacing w:after="0" w:line="240" w:lineRule="auto"/>
        <w:ind w:left="720"/>
        <w:rPr>
          <w:rFonts w:ascii="Calibri" w:hAnsi="Calibri"/>
          <w:i/>
          <w:color w:val="538135"/>
        </w:rPr>
      </w:pPr>
      <w:r>
        <w:rPr>
          <w:rFonts w:ascii="Calibri" w:hAnsi="Calibri"/>
          <w:i/>
          <w:color w:val="538135"/>
        </w:rPr>
        <w:t>*contact for</w:t>
      </w:r>
      <w:r w:rsidR="00485B7C">
        <w:rPr>
          <w:rFonts w:ascii="Calibri" w:hAnsi="Calibri"/>
          <w:i/>
          <w:color w:val="538135"/>
        </w:rPr>
        <w:t xml:space="preserve"> </w:t>
      </w:r>
      <w:r>
        <w:rPr>
          <w:rFonts w:ascii="Calibri" w:hAnsi="Calibri"/>
          <w:i/>
          <w:color w:val="538135"/>
        </w:rPr>
        <w:t>how the Incentive Process works in NM and general filming</w:t>
      </w:r>
      <w:r w:rsidR="00485B7C">
        <w:rPr>
          <w:rFonts w:ascii="Calibri" w:hAnsi="Calibri"/>
          <w:i/>
          <w:color w:val="538135"/>
        </w:rPr>
        <w:t xml:space="preserve"> and production questions</w:t>
      </w:r>
      <w:r>
        <w:rPr>
          <w:rFonts w:ascii="Calibri" w:hAnsi="Calibri"/>
          <w:i/>
          <w:color w:val="538135"/>
        </w:rPr>
        <w:t xml:space="preserve"> in NM</w:t>
      </w:r>
      <w:r w:rsidR="00485B7C">
        <w:rPr>
          <w:rFonts w:ascii="Calibri" w:hAnsi="Calibri"/>
          <w:i/>
          <w:color w:val="538135"/>
        </w:rPr>
        <w:t xml:space="preserve">, </w:t>
      </w:r>
      <w:r>
        <w:rPr>
          <w:rFonts w:ascii="Calibri" w:hAnsi="Calibri"/>
          <w:i/>
          <w:color w:val="538135"/>
        </w:rPr>
        <w:t xml:space="preserve">NRCE </w:t>
      </w:r>
      <w:r w:rsidR="00485B7C">
        <w:rPr>
          <w:rFonts w:ascii="Calibri" w:hAnsi="Calibri"/>
          <w:i/>
          <w:color w:val="538135"/>
        </w:rPr>
        <w:t xml:space="preserve">  </w:t>
      </w:r>
      <w:r>
        <w:rPr>
          <w:rFonts w:ascii="Calibri" w:hAnsi="Calibri"/>
          <w:i/>
          <w:color w:val="538135"/>
        </w:rPr>
        <w:t>give back, Production Services requests</w:t>
      </w:r>
      <w:r w:rsidR="00485B7C">
        <w:rPr>
          <w:rFonts w:ascii="Calibri" w:hAnsi="Calibri"/>
          <w:i/>
          <w:color w:val="538135"/>
        </w:rPr>
        <w:t>, statistics</w:t>
      </w:r>
    </w:p>
    <w:p w:rsidR="009C5C99" w:rsidRDefault="00485B7C" w:rsidP="00485B7C">
      <w:pPr>
        <w:spacing w:after="0" w:line="240" w:lineRule="auto"/>
        <w:rPr>
          <w:rFonts w:ascii="Calibri" w:hAnsi="Calibri"/>
          <w:i/>
          <w:color w:val="538135"/>
        </w:rPr>
      </w:pPr>
      <w:r>
        <w:rPr>
          <w:rFonts w:ascii="Calibri" w:hAnsi="Calibri"/>
          <w:i/>
          <w:color w:val="538135"/>
        </w:rPr>
        <w:t xml:space="preserve">       </w:t>
      </w:r>
      <w:r w:rsidR="009C5C99" w:rsidRPr="009C5C99">
        <w:rPr>
          <w:rFonts w:ascii="Calibri" w:hAnsi="Calibri"/>
          <w:i/>
          <w:color w:val="538135"/>
        </w:rPr>
        <w:t xml:space="preserve">Don Gray, Contract Locations Coordinator: 505-476-5603; </w:t>
      </w:r>
      <w:hyperlink r:id="rId34" w:history="1">
        <w:r w:rsidR="009C5C99" w:rsidRPr="009C5C99">
          <w:rPr>
            <w:rStyle w:val="Hyperlink"/>
            <w:rFonts w:ascii="Calibri" w:hAnsi="Calibri"/>
            <w:i/>
          </w:rPr>
          <w:t>don@nmfilm.com</w:t>
        </w:r>
      </w:hyperlink>
    </w:p>
    <w:p w:rsidR="009C5C99" w:rsidRDefault="009C5C99" w:rsidP="009C5C99">
      <w:pPr>
        <w:spacing w:after="0" w:line="240" w:lineRule="auto"/>
        <w:ind w:firstLine="720"/>
        <w:rPr>
          <w:rFonts w:ascii="Calibri" w:hAnsi="Calibri"/>
          <w:i/>
          <w:color w:val="538135"/>
        </w:rPr>
      </w:pPr>
      <w:r>
        <w:rPr>
          <w:rFonts w:ascii="Calibri" w:hAnsi="Calibri"/>
          <w:i/>
          <w:color w:val="538135"/>
        </w:rPr>
        <w:t>*location packages</w:t>
      </w:r>
    </w:p>
    <w:p w:rsidR="009C5C99" w:rsidRDefault="009C5C99" w:rsidP="009C5C99">
      <w:pPr>
        <w:spacing w:after="0" w:line="240" w:lineRule="auto"/>
        <w:ind w:firstLine="360"/>
        <w:rPr>
          <w:rFonts w:ascii="Calibri" w:hAnsi="Calibri"/>
          <w:i/>
          <w:color w:val="538135"/>
        </w:rPr>
      </w:pPr>
      <w:r w:rsidRPr="009C5C99">
        <w:rPr>
          <w:rFonts w:ascii="Calibri" w:hAnsi="Calibri"/>
          <w:i/>
          <w:color w:val="538135"/>
        </w:rPr>
        <w:t xml:space="preserve">Barbara Kerford, State Outreach Coordinator: 505-476-5671; </w:t>
      </w:r>
      <w:hyperlink r:id="rId35" w:history="1">
        <w:r w:rsidRPr="009C5C99">
          <w:rPr>
            <w:rStyle w:val="Hyperlink"/>
            <w:rFonts w:ascii="Calibri" w:hAnsi="Calibri"/>
            <w:i/>
          </w:rPr>
          <w:t>barbaraa.kerford@nmfilm.com</w:t>
        </w:r>
      </w:hyperlink>
    </w:p>
    <w:p w:rsidR="00485B7C" w:rsidRDefault="009C5C99" w:rsidP="00485B7C">
      <w:pPr>
        <w:spacing w:after="0" w:line="240" w:lineRule="auto"/>
        <w:ind w:firstLine="720"/>
        <w:rPr>
          <w:rFonts w:ascii="Calibri" w:hAnsi="Calibri"/>
          <w:i/>
          <w:color w:val="538135"/>
        </w:rPr>
      </w:pPr>
      <w:r>
        <w:rPr>
          <w:rFonts w:ascii="Calibri" w:hAnsi="Calibri"/>
          <w:i/>
          <w:color w:val="538135"/>
        </w:rPr>
        <w:t>*contact for NRCE giveback, NMFO interns, workshops, panels, social media, podcasts</w:t>
      </w:r>
    </w:p>
    <w:p w:rsidR="00485B7C" w:rsidRDefault="0099469D" w:rsidP="0099469D">
      <w:pPr>
        <w:spacing w:after="0" w:line="240" w:lineRule="auto"/>
        <w:rPr>
          <w:rFonts w:ascii="Calibri" w:hAnsi="Calibri"/>
          <w:i/>
          <w:color w:val="538135"/>
        </w:rPr>
      </w:pPr>
      <w:r>
        <w:rPr>
          <w:rFonts w:ascii="Calibri" w:hAnsi="Calibri"/>
          <w:i/>
          <w:color w:val="538135"/>
        </w:rPr>
        <w:t xml:space="preserve">      </w:t>
      </w:r>
      <w:r w:rsidR="00485B7C">
        <w:rPr>
          <w:rFonts w:ascii="Calibri" w:hAnsi="Calibri"/>
          <w:i/>
          <w:color w:val="538135"/>
        </w:rPr>
        <w:t>Film Office Administrator</w:t>
      </w:r>
      <w:r>
        <w:rPr>
          <w:rFonts w:ascii="Calibri" w:hAnsi="Calibri"/>
          <w:i/>
          <w:color w:val="538135"/>
        </w:rPr>
        <w:t xml:space="preserve"> (TBD)</w:t>
      </w:r>
      <w:r w:rsidR="00485B7C">
        <w:rPr>
          <w:rFonts w:ascii="Calibri" w:hAnsi="Calibri"/>
          <w:i/>
          <w:color w:val="538135"/>
        </w:rPr>
        <w:t>: 505-476-5600</w:t>
      </w:r>
      <w:r w:rsidR="00485B7C" w:rsidRPr="009C5C99">
        <w:rPr>
          <w:rFonts w:ascii="Calibri" w:hAnsi="Calibri"/>
          <w:i/>
          <w:color w:val="538135"/>
        </w:rPr>
        <w:t xml:space="preserve">; </w:t>
      </w:r>
      <w:hyperlink r:id="rId36" w:history="1">
        <w:r w:rsidR="00EB7A36" w:rsidRPr="007D6DCB">
          <w:rPr>
            <w:rStyle w:val="Hyperlink"/>
            <w:rFonts w:ascii="Calibri" w:hAnsi="Calibri"/>
            <w:i/>
          </w:rPr>
          <w:t>info@nmfilm.com</w:t>
        </w:r>
      </w:hyperlink>
    </w:p>
    <w:p w:rsidR="00485B7C" w:rsidRDefault="00485B7C" w:rsidP="00485B7C">
      <w:pPr>
        <w:spacing w:after="0" w:line="240" w:lineRule="auto"/>
        <w:ind w:firstLine="720"/>
        <w:rPr>
          <w:rFonts w:ascii="Calibri" w:hAnsi="Calibri"/>
          <w:i/>
          <w:color w:val="538135"/>
        </w:rPr>
      </w:pPr>
      <w:r>
        <w:rPr>
          <w:rFonts w:ascii="Calibri" w:hAnsi="Calibri"/>
          <w:i/>
          <w:color w:val="538135"/>
        </w:rPr>
        <w:t>*contact for general NMFO information, filming at state buildings</w:t>
      </w:r>
    </w:p>
    <w:p w:rsidR="00485B7C" w:rsidRDefault="00485B7C" w:rsidP="00485B7C">
      <w:pPr>
        <w:spacing w:after="0" w:line="240" w:lineRule="auto"/>
        <w:rPr>
          <w:rFonts w:ascii="Calibri" w:hAnsi="Calibri"/>
          <w:i/>
          <w:color w:val="538135"/>
        </w:rPr>
      </w:pPr>
    </w:p>
    <w:p w:rsidR="00485B7C" w:rsidRDefault="00485B7C" w:rsidP="00485B7C">
      <w:pPr>
        <w:spacing w:after="0" w:line="240" w:lineRule="auto"/>
        <w:rPr>
          <w:rFonts w:ascii="Calibri" w:hAnsi="Calibri"/>
          <w:i/>
          <w:color w:val="538135"/>
        </w:rPr>
      </w:pPr>
      <w:r>
        <w:rPr>
          <w:rFonts w:ascii="Calibri" w:hAnsi="Calibri"/>
          <w:i/>
          <w:color w:val="538135"/>
        </w:rPr>
        <w:t xml:space="preserve">       </w:t>
      </w:r>
    </w:p>
    <w:p w:rsidR="00E61984" w:rsidRDefault="00E61984" w:rsidP="009C5C99">
      <w:pPr>
        <w:spacing w:after="0" w:line="240" w:lineRule="auto"/>
        <w:ind w:firstLine="360"/>
        <w:rPr>
          <w:rFonts w:ascii="Calibri" w:hAnsi="Calibri"/>
          <w:i/>
          <w:color w:val="538135"/>
        </w:rPr>
      </w:pPr>
    </w:p>
    <w:p w:rsidR="00485B7C" w:rsidRDefault="00485B7C" w:rsidP="009C5C99">
      <w:pPr>
        <w:spacing w:after="0" w:line="240" w:lineRule="auto"/>
        <w:ind w:firstLine="360"/>
        <w:rPr>
          <w:rFonts w:ascii="Calibri" w:hAnsi="Calibri"/>
          <w:i/>
          <w:color w:val="538135"/>
        </w:rPr>
      </w:pPr>
    </w:p>
    <w:p w:rsidR="00485B7C" w:rsidRPr="009C5C99" w:rsidRDefault="00485B7C" w:rsidP="009C5C99">
      <w:pPr>
        <w:spacing w:after="0" w:line="240" w:lineRule="auto"/>
        <w:ind w:firstLine="360"/>
        <w:rPr>
          <w:rFonts w:ascii="Calibri" w:hAnsi="Calibri"/>
          <w:i/>
          <w:color w:val="538135"/>
        </w:rPr>
      </w:pPr>
    </w:p>
    <w:p w:rsidR="00E61984" w:rsidRPr="009C5C99" w:rsidRDefault="00E61984" w:rsidP="009C5C99">
      <w:pPr>
        <w:spacing w:after="0" w:line="240" w:lineRule="auto"/>
        <w:ind w:firstLine="360"/>
        <w:rPr>
          <w:rFonts w:ascii="Calibri" w:hAnsi="Calibri"/>
          <w:i/>
          <w:color w:val="538135"/>
        </w:rPr>
      </w:pPr>
      <w:r w:rsidRPr="00664FB6">
        <w:rPr>
          <w:rFonts w:ascii="Calibri" w:hAnsi="Calibri"/>
          <w:b/>
          <w:i/>
          <w:color w:val="323E4F" w:themeColor="text2" w:themeShade="BF"/>
          <w:u w:val="single"/>
        </w:rPr>
        <w:lastRenderedPageBreak/>
        <w:t>NMTRD ACD team:</w:t>
      </w:r>
      <w:r w:rsidRPr="00664FB6">
        <w:rPr>
          <w:rFonts w:ascii="Calibri" w:hAnsi="Calibri"/>
          <w:i/>
          <w:color w:val="323E4F" w:themeColor="text2" w:themeShade="BF"/>
        </w:rPr>
        <w:t xml:space="preserve"> </w:t>
      </w:r>
      <w:hyperlink r:id="rId37" w:history="1">
        <w:r w:rsidRPr="009C5C99">
          <w:rPr>
            <w:rStyle w:val="Hyperlink"/>
            <w:rFonts w:ascii="Calibri" w:hAnsi="Calibri"/>
            <w:i/>
          </w:rPr>
          <w:t>TRD-FilmCredit@state.nm.us</w:t>
        </w:r>
      </w:hyperlink>
    </w:p>
    <w:p w:rsidR="00E61984" w:rsidRDefault="00E61984" w:rsidP="00664FB6">
      <w:pPr>
        <w:spacing w:after="0" w:line="240" w:lineRule="auto"/>
        <w:ind w:left="720"/>
        <w:rPr>
          <w:rFonts w:ascii="Calibri" w:hAnsi="Calibri"/>
          <w:i/>
          <w:color w:val="538135"/>
        </w:rPr>
      </w:pPr>
      <w:r w:rsidRPr="009C5C99">
        <w:rPr>
          <w:rFonts w:ascii="Calibri" w:hAnsi="Calibri"/>
          <w:i/>
          <w:color w:val="538135"/>
        </w:rPr>
        <w:t>*Contact ACD for questions related what expenditures qualify</w:t>
      </w:r>
      <w:r w:rsidR="000B48AE">
        <w:rPr>
          <w:rFonts w:ascii="Calibri" w:hAnsi="Calibri"/>
          <w:i/>
          <w:color w:val="538135"/>
        </w:rPr>
        <w:t>, vendor checks, residency questions</w:t>
      </w:r>
      <w:r w:rsidRPr="009C5C99">
        <w:rPr>
          <w:rFonts w:ascii="Calibri" w:hAnsi="Calibri"/>
          <w:i/>
          <w:color w:val="538135"/>
        </w:rPr>
        <w:t xml:space="preserve"> and the RPD-41381 form </w:t>
      </w:r>
    </w:p>
    <w:p w:rsidR="009C5C99" w:rsidRPr="009C5C99" w:rsidRDefault="009C5C99" w:rsidP="009C5C99">
      <w:pPr>
        <w:spacing w:after="0" w:line="240" w:lineRule="auto"/>
        <w:ind w:firstLine="720"/>
        <w:rPr>
          <w:rFonts w:ascii="Calibri" w:hAnsi="Calibri"/>
          <w:i/>
          <w:color w:val="538135"/>
        </w:rPr>
      </w:pPr>
    </w:p>
    <w:p w:rsidR="009C5C99" w:rsidRPr="009C5C99" w:rsidRDefault="00E61984" w:rsidP="009C5C99">
      <w:pPr>
        <w:spacing w:after="0" w:line="240" w:lineRule="auto"/>
        <w:ind w:firstLine="360"/>
        <w:rPr>
          <w:rFonts w:ascii="Calibri" w:hAnsi="Calibri"/>
          <w:i/>
          <w:color w:val="538135"/>
        </w:rPr>
      </w:pPr>
      <w:r w:rsidRPr="00664FB6">
        <w:rPr>
          <w:rFonts w:ascii="Calibri" w:hAnsi="Calibri"/>
          <w:b/>
          <w:i/>
          <w:color w:val="323E4F" w:themeColor="text2" w:themeShade="BF"/>
          <w:u w:val="single"/>
        </w:rPr>
        <w:t>NMTRD RPD team:</w:t>
      </w:r>
      <w:r w:rsidRPr="00664FB6">
        <w:rPr>
          <w:rFonts w:ascii="Calibri" w:hAnsi="Calibri"/>
          <w:i/>
          <w:color w:val="323E4F" w:themeColor="text2" w:themeShade="BF"/>
        </w:rPr>
        <w:t xml:space="preserve"> </w:t>
      </w:r>
      <w:hyperlink r:id="rId38" w:history="1">
        <w:r w:rsidRPr="009C5C99">
          <w:rPr>
            <w:rStyle w:val="Hyperlink"/>
            <w:rFonts w:ascii="Calibri" w:hAnsi="Calibri"/>
            <w:i/>
          </w:rPr>
          <w:t>businesscredit.mgr@state.nm.us</w:t>
        </w:r>
      </w:hyperlink>
      <w:r w:rsidRPr="009C5C99">
        <w:rPr>
          <w:rFonts w:ascii="Calibri" w:hAnsi="Calibri"/>
          <w:i/>
          <w:color w:val="538135"/>
        </w:rPr>
        <w:t xml:space="preserve"> or 505-827-0792</w:t>
      </w:r>
    </w:p>
    <w:p w:rsidR="00A72000" w:rsidRPr="00A72000" w:rsidRDefault="00E61984" w:rsidP="00032728">
      <w:pPr>
        <w:spacing w:after="0" w:line="240" w:lineRule="auto"/>
        <w:ind w:left="720"/>
      </w:pPr>
      <w:r w:rsidRPr="009C5C99">
        <w:rPr>
          <w:rFonts w:ascii="Calibri" w:hAnsi="Calibri"/>
          <w:i/>
          <w:color w:val="538135"/>
        </w:rPr>
        <w:t xml:space="preserve">*Contact RPD for questions relating to the RPD-41228 form, filing your tax form and questions about </w:t>
      </w:r>
      <w:r w:rsidR="000B48AE" w:rsidRPr="009C5C99">
        <w:rPr>
          <w:rFonts w:ascii="Calibri" w:hAnsi="Calibri"/>
          <w:i/>
          <w:color w:val="538135"/>
        </w:rPr>
        <w:t>payout</w:t>
      </w:r>
      <w:r w:rsidRPr="009C5C99">
        <w:rPr>
          <w:rFonts w:ascii="Calibri" w:hAnsi="Calibri"/>
          <w:i/>
          <w:color w:val="538135"/>
        </w:rPr>
        <w:t xml:space="preserve">.  Please note e-filling will process your return faster.  Click here to start the process:  </w:t>
      </w:r>
      <w:hyperlink r:id="rId39" w:history="1">
        <w:r w:rsidR="009C5C99" w:rsidRPr="009C5C99">
          <w:rPr>
            <w:rStyle w:val="Hyperlink"/>
          </w:rPr>
          <w:t>http://tax.newmexico.gov/online-services/</w:t>
        </w:r>
      </w:hyperlink>
      <w:r w:rsidR="009C5C99" w:rsidRPr="009C5C99">
        <w:t xml:space="preserve"> </w:t>
      </w:r>
    </w:p>
    <w:p w:rsidR="00E61984" w:rsidRPr="00A72000" w:rsidRDefault="00E61984" w:rsidP="00664FB6"/>
    <w:sectPr w:rsidR="00E61984" w:rsidRPr="00A72000" w:rsidSect="00696925">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DB" w:rsidRDefault="005934DB" w:rsidP="007D4D7B">
      <w:pPr>
        <w:spacing w:after="0" w:line="240" w:lineRule="auto"/>
      </w:pPr>
      <w:r>
        <w:separator/>
      </w:r>
    </w:p>
  </w:endnote>
  <w:endnote w:type="continuationSeparator" w:id="0">
    <w:p w:rsidR="005934DB" w:rsidRDefault="005934DB" w:rsidP="007D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ettenschweiler">
    <w:altName w:val="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719534"/>
      <w:docPartObj>
        <w:docPartGallery w:val="Page Numbers (Bottom of Page)"/>
        <w:docPartUnique/>
      </w:docPartObj>
    </w:sdtPr>
    <w:sdtEndPr/>
    <w:sdtContent>
      <w:sdt>
        <w:sdtPr>
          <w:id w:val="-1769616900"/>
          <w:docPartObj>
            <w:docPartGallery w:val="Page Numbers (Top of Page)"/>
            <w:docPartUnique/>
          </w:docPartObj>
        </w:sdtPr>
        <w:sdtEndPr/>
        <w:sdtContent>
          <w:p w:rsidR="00A72000" w:rsidRDefault="007D4D7B">
            <w:pPr>
              <w:pStyle w:val="Footer"/>
              <w:jc w:val="right"/>
              <w:rPr>
                <w:b/>
                <w:bCs/>
                <w:sz w:val="16"/>
                <w:szCs w:val="16"/>
              </w:rPr>
            </w:pPr>
            <w:r w:rsidRPr="007D4D7B">
              <w:rPr>
                <w:sz w:val="16"/>
                <w:szCs w:val="16"/>
              </w:rPr>
              <w:t xml:space="preserve">Page </w:t>
            </w:r>
            <w:r w:rsidRPr="007D4D7B">
              <w:rPr>
                <w:b/>
                <w:bCs/>
                <w:sz w:val="16"/>
                <w:szCs w:val="16"/>
              </w:rPr>
              <w:fldChar w:fldCharType="begin"/>
            </w:r>
            <w:r w:rsidRPr="007D4D7B">
              <w:rPr>
                <w:b/>
                <w:bCs/>
                <w:sz w:val="16"/>
                <w:szCs w:val="16"/>
              </w:rPr>
              <w:instrText xml:space="preserve"> PAGE </w:instrText>
            </w:r>
            <w:r w:rsidRPr="007D4D7B">
              <w:rPr>
                <w:b/>
                <w:bCs/>
                <w:sz w:val="16"/>
                <w:szCs w:val="16"/>
              </w:rPr>
              <w:fldChar w:fldCharType="separate"/>
            </w:r>
            <w:r w:rsidR="00A0281E">
              <w:rPr>
                <w:b/>
                <w:bCs/>
                <w:noProof/>
                <w:sz w:val="16"/>
                <w:szCs w:val="16"/>
              </w:rPr>
              <w:t>2</w:t>
            </w:r>
            <w:r w:rsidRPr="007D4D7B">
              <w:rPr>
                <w:b/>
                <w:bCs/>
                <w:sz w:val="16"/>
                <w:szCs w:val="16"/>
              </w:rPr>
              <w:fldChar w:fldCharType="end"/>
            </w:r>
            <w:r w:rsidRPr="007D4D7B">
              <w:rPr>
                <w:sz w:val="16"/>
                <w:szCs w:val="16"/>
              </w:rPr>
              <w:t xml:space="preserve"> of </w:t>
            </w:r>
            <w:r w:rsidRPr="007D4D7B">
              <w:rPr>
                <w:b/>
                <w:bCs/>
                <w:sz w:val="16"/>
                <w:szCs w:val="16"/>
              </w:rPr>
              <w:fldChar w:fldCharType="begin"/>
            </w:r>
            <w:r w:rsidRPr="007D4D7B">
              <w:rPr>
                <w:b/>
                <w:bCs/>
                <w:sz w:val="16"/>
                <w:szCs w:val="16"/>
              </w:rPr>
              <w:instrText xml:space="preserve"> NUMPAGES  </w:instrText>
            </w:r>
            <w:r w:rsidRPr="007D4D7B">
              <w:rPr>
                <w:b/>
                <w:bCs/>
                <w:sz w:val="16"/>
                <w:szCs w:val="16"/>
              </w:rPr>
              <w:fldChar w:fldCharType="separate"/>
            </w:r>
            <w:r w:rsidR="00A0281E">
              <w:rPr>
                <w:b/>
                <w:bCs/>
                <w:noProof/>
                <w:sz w:val="16"/>
                <w:szCs w:val="16"/>
              </w:rPr>
              <w:t>4</w:t>
            </w:r>
            <w:r w:rsidRPr="007D4D7B">
              <w:rPr>
                <w:b/>
                <w:bCs/>
                <w:sz w:val="16"/>
                <w:szCs w:val="16"/>
              </w:rPr>
              <w:fldChar w:fldCharType="end"/>
            </w:r>
          </w:p>
          <w:p w:rsidR="007D4D7B" w:rsidRPr="00A72000" w:rsidRDefault="004A5EC1" w:rsidP="00A72000">
            <w:pPr>
              <w:pStyle w:val="Footer"/>
              <w:jc w:val="right"/>
              <w:rPr>
                <w:b/>
                <w:bCs/>
                <w:sz w:val="16"/>
                <w:szCs w:val="16"/>
              </w:rPr>
            </w:pPr>
            <w:r>
              <w:rPr>
                <w:b/>
                <w:bCs/>
                <w:sz w:val="16"/>
                <w:szCs w:val="16"/>
              </w:rPr>
              <w:t>updated 8.7</w:t>
            </w:r>
            <w:r w:rsidR="00A72000">
              <w:rPr>
                <w:b/>
                <w:bCs/>
                <w:sz w:val="16"/>
                <w:szCs w:val="16"/>
              </w:rPr>
              <w:t>.19</w:t>
            </w:r>
          </w:p>
        </w:sdtContent>
      </w:sdt>
    </w:sdtContent>
  </w:sdt>
  <w:p w:rsidR="007D4D7B" w:rsidRDefault="007D4D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DB" w:rsidRDefault="005934DB" w:rsidP="007D4D7B">
      <w:pPr>
        <w:spacing w:after="0" w:line="240" w:lineRule="auto"/>
      </w:pPr>
      <w:r>
        <w:separator/>
      </w:r>
    </w:p>
  </w:footnote>
  <w:footnote w:type="continuationSeparator" w:id="0">
    <w:p w:rsidR="005934DB" w:rsidRDefault="005934DB" w:rsidP="007D4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28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BE74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3309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80239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593B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927713"/>
    <w:multiLevelType w:val="hybridMultilevel"/>
    <w:tmpl w:val="DD662410"/>
    <w:lvl w:ilvl="0" w:tplc="BA4EDCA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7008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7840BB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2BE2238"/>
    <w:multiLevelType w:val="hybridMultilevel"/>
    <w:tmpl w:val="C8D054CA"/>
    <w:lvl w:ilvl="0" w:tplc="D6E0DC84">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772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BA40934"/>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4EBE1B5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B2D20A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FA626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60063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7BE2F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8513220"/>
    <w:multiLevelType w:val="hybridMultilevel"/>
    <w:tmpl w:val="53741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6D7D09"/>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6D592C4B"/>
    <w:multiLevelType w:val="hybridMultilevel"/>
    <w:tmpl w:val="C6BE1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E962AB"/>
    <w:multiLevelType w:val="hybridMultilevel"/>
    <w:tmpl w:val="6A2A2DAA"/>
    <w:lvl w:ilvl="0" w:tplc="69E056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B2F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1D0B5F"/>
    <w:multiLevelType w:val="hybridMultilevel"/>
    <w:tmpl w:val="FB9AF8F6"/>
    <w:lvl w:ilvl="0" w:tplc="55A4078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21"/>
  </w:num>
  <w:num w:numId="4">
    <w:abstractNumId w:val="16"/>
  </w:num>
  <w:num w:numId="5">
    <w:abstractNumId w:val="20"/>
  </w:num>
  <w:num w:numId="6">
    <w:abstractNumId w:val="12"/>
  </w:num>
  <w:num w:numId="7">
    <w:abstractNumId w:val="15"/>
  </w:num>
  <w:num w:numId="8">
    <w:abstractNumId w:val="0"/>
  </w:num>
  <w:num w:numId="9">
    <w:abstractNumId w:val="14"/>
  </w:num>
  <w:num w:numId="10">
    <w:abstractNumId w:val="6"/>
  </w:num>
  <w:num w:numId="11">
    <w:abstractNumId w:val="18"/>
  </w:num>
  <w:num w:numId="12">
    <w:abstractNumId w:val="13"/>
  </w:num>
  <w:num w:numId="13">
    <w:abstractNumId w:val="2"/>
  </w:num>
  <w:num w:numId="14">
    <w:abstractNumId w:val="11"/>
  </w:num>
  <w:num w:numId="15">
    <w:abstractNumId w:val="4"/>
  </w:num>
  <w:num w:numId="16">
    <w:abstractNumId w:val="7"/>
  </w:num>
  <w:num w:numId="17">
    <w:abstractNumId w:val="9"/>
  </w:num>
  <w:num w:numId="18">
    <w:abstractNumId w:val="10"/>
  </w:num>
  <w:num w:numId="19">
    <w:abstractNumId w:val="17"/>
  </w:num>
  <w:num w:numId="20">
    <w:abstractNumId w:val="1"/>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25"/>
    <w:rsid w:val="00032728"/>
    <w:rsid w:val="0006434D"/>
    <w:rsid w:val="000949FB"/>
    <w:rsid w:val="00095643"/>
    <w:rsid w:val="000A5470"/>
    <w:rsid w:val="000B48AE"/>
    <w:rsid w:val="000D5D41"/>
    <w:rsid w:val="000E09C2"/>
    <w:rsid w:val="00101D1D"/>
    <w:rsid w:val="00132430"/>
    <w:rsid w:val="00171CA9"/>
    <w:rsid w:val="001D50FD"/>
    <w:rsid w:val="001E71EC"/>
    <w:rsid w:val="00206D02"/>
    <w:rsid w:val="0024693C"/>
    <w:rsid w:val="002709F7"/>
    <w:rsid w:val="002A03FD"/>
    <w:rsid w:val="00301C48"/>
    <w:rsid w:val="00344901"/>
    <w:rsid w:val="00346B59"/>
    <w:rsid w:val="00351AB2"/>
    <w:rsid w:val="00352338"/>
    <w:rsid w:val="003A0CBB"/>
    <w:rsid w:val="003E5707"/>
    <w:rsid w:val="004676CA"/>
    <w:rsid w:val="00485B7C"/>
    <w:rsid w:val="00492D8B"/>
    <w:rsid w:val="004A5EC1"/>
    <w:rsid w:val="004B143B"/>
    <w:rsid w:val="004C2BE6"/>
    <w:rsid w:val="004D592F"/>
    <w:rsid w:val="004E0120"/>
    <w:rsid w:val="005934DB"/>
    <w:rsid w:val="005C6CFE"/>
    <w:rsid w:val="005D04E3"/>
    <w:rsid w:val="005D4FD3"/>
    <w:rsid w:val="0065355B"/>
    <w:rsid w:val="00656E75"/>
    <w:rsid w:val="00664FB6"/>
    <w:rsid w:val="0067708D"/>
    <w:rsid w:val="00696925"/>
    <w:rsid w:val="006B4341"/>
    <w:rsid w:val="006E509A"/>
    <w:rsid w:val="006F4567"/>
    <w:rsid w:val="0074369A"/>
    <w:rsid w:val="00746351"/>
    <w:rsid w:val="00774CAB"/>
    <w:rsid w:val="007A5879"/>
    <w:rsid w:val="007C1B00"/>
    <w:rsid w:val="007D10CA"/>
    <w:rsid w:val="007D4D7B"/>
    <w:rsid w:val="0081448E"/>
    <w:rsid w:val="00841D31"/>
    <w:rsid w:val="008E5EDD"/>
    <w:rsid w:val="008F0B74"/>
    <w:rsid w:val="008F26A0"/>
    <w:rsid w:val="008F6F53"/>
    <w:rsid w:val="00913206"/>
    <w:rsid w:val="0092795B"/>
    <w:rsid w:val="0099469D"/>
    <w:rsid w:val="009C2D6C"/>
    <w:rsid w:val="009C5C99"/>
    <w:rsid w:val="00A0281E"/>
    <w:rsid w:val="00A230E2"/>
    <w:rsid w:val="00A72000"/>
    <w:rsid w:val="00BB0E3E"/>
    <w:rsid w:val="00C44507"/>
    <w:rsid w:val="00CB36F6"/>
    <w:rsid w:val="00D45A1B"/>
    <w:rsid w:val="00D52358"/>
    <w:rsid w:val="00D5755D"/>
    <w:rsid w:val="00D5771A"/>
    <w:rsid w:val="00D93B47"/>
    <w:rsid w:val="00DB5FF5"/>
    <w:rsid w:val="00DB7801"/>
    <w:rsid w:val="00DC5C91"/>
    <w:rsid w:val="00E0458F"/>
    <w:rsid w:val="00E52E9D"/>
    <w:rsid w:val="00E61984"/>
    <w:rsid w:val="00EB7A36"/>
    <w:rsid w:val="00F058ED"/>
    <w:rsid w:val="00F62F15"/>
    <w:rsid w:val="00FC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65F2"/>
  <w15:chartTrackingRefBased/>
  <w15:docId w15:val="{F4E8C08D-4750-4ABE-8591-CB8FC474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6925"/>
    <w:rPr>
      <w:color w:val="0000FF"/>
      <w:u w:val="single"/>
    </w:rPr>
  </w:style>
  <w:style w:type="paragraph" w:styleId="ListParagraph">
    <w:name w:val="List Paragraph"/>
    <w:basedOn w:val="Normal"/>
    <w:uiPriority w:val="34"/>
    <w:qFormat/>
    <w:rsid w:val="00A230E2"/>
    <w:pPr>
      <w:ind w:left="720"/>
      <w:contextualSpacing/>
    </w:pPr>
  </w:style>
  <w:style w:type="paragraph" w:styleId="BalloonText">
    <w:name w:val="Balloon Text"/>
    <w:basedOn w:val="Normal"/>
    <w:link w:val="BalloonTextChar"/>
    <w:uiPriority w:val="99"/>
    <w:semiHidden/>
    <w:unhideWhenUsed/>
    <w:rsid w:val="007D4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7B"/>
    <w:rPr>
      <w:rFonts w:ascii="Segoe UI" w:hAnsi="Segoe UI" w:cs="Segoe UI"/>
      <w:sz w:val="18"/>
      <w:szCs w:val="18"/>
    </w:rPr>
  </w:style>
  <w:style w:type="paragraph" w:styleId="Header">
    <w:name w:val="header"/>
    <w:basedOn w:val="Normal"/>
    <w:link w:val="HeaderChar"/>
    <w:uiPriority w:val="99"/>
    <w:unhideWhenUsed/>
    <w:rsid w:val="007D4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D7B"/>
  </w:style>
  <w:style w:type="paragraph" w:styleId="Footer">
    <w:name w:val="footer"/>
    <w:basedOn w:val="Normal"/>
    <w:link w:val="FooterChar"/>
    <w:uiPriority w:val="99"/>
    <w:unhideWhenUsed/>
    <w:rsid w:val="007D4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D7B"/>
  </w:style>
  <w:style w:type="character" w:styleId="FollowedHyperlink">
    <w:name w:val="FollowedHyperlink"/>
    <w:basedOn w:val="DefaultParagraphFont"/>
    <w:uiPriority w:val="99"/>
    <w:semiHidden/>
    <w:unhideWhenUsed/>
    <w:rsid w:val="000643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zpecos@iatselocal480.com" TargetMode="External"/><Relationship Id="rId18" Type="http://schemas.openxmlformats.org/officeDocument/2006/relationships/hyperlink" Target="https://nm.reel-scout.com/crew_login.aspx" TargetMode="External"/><Relationship Id="rId26" Type="http://schemas.openxmlformats.org/officeDocument/2006/relationships/hyperlink" Target="http://www.tax.newmexico.gov/Tax-Professionals/film-production-tax-credit.aspx" TargetMode="External"/><Relationship Id="rId39" Type="http://schemas.openxmlformats.org/officeDocument/2006/relationships/hyperlink" Target="http://tax.newmexico.gov/online-services/" TargetMode="External"/><Relationship Id="rId21" Type="http://schemas.openxmlformats.org/officeDocument/2006/relationships/hyperlink" Target="https://nmfilm.com/permits-and-procedures/" TargetMode="External"/><Relationship Id="rId34" Type="http://schemas.openxmlformats.org/officeDocument/2006/relationships/hyperlink" Target="mailto:don@nmfilm.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king@dga.org" TargetMode="External"/><Relationship Id="rId20" Type="http://schemas.openxmlformats.org/officeDocument/2006/relationships/hyperlink" Target="lisan.lucas@nmfilm.com" TargetMode="External"/><Relationship Id="rId29" Type="http://schemas.openxmlformats.org/officeDocument/2006/relationships/hyperlink" Target="http://tax.newmexico.gov/online-servic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chelle@nmfilm.com" TargetMode="External"/><Relationship Id="rId24" Type="http://schemas.openxmlformats.org/officeDocument/2006/relationships/hyperlink" Target="mailto:Linda.Coronado-Arvi@state.nm.us" TargetMode="External"/><Relationship Id="rId32" Type="http://schemas.openxmlformats.org/officeDocument/2006/relationships/hyperlink" Target="mailto:rochelle@nmfilm.com" TargetMode="External"/><Relationship Id="rId37" Type="http://schemas.openxmlformats.org/officeDocument/2006/relationships/hyperlink" Target="mailto:TRD-FilmCredit@state.nm.u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delaney@icg600.com" TargetMode="External"/><Relationship Id="rId23" Type="http://schemas.openxmlformats.org/officeDocument/2006/relationships/hyperlink" Target="https://nmfilm.com/joining-the-network/" TargetMode="External"/><Relationship Id="rId28" Type="http://schemas.openxmlformats.org/officeDocument/2006/relationships/hyperlink" Target="http://www.tax.newmexico.gov/Tax-Professionals/film-production-tax-credit.aspx" TargetMode="External"/><Relationship Id="rId36" Type="http://schemas.openxmlformats.org/officeDocument/2006/relationships/hyperlink" Target="mailto:info@nmfilm.com" TargetMode="External"/><Relationship Id="rId10" Type="http://schemas.openxmlformats.org/officeDocument/2006/relationships/hyperlink" Target="https://nmfilm.com/crew-training-programs/" TargetMode="External"/><Relationship Id="rId19" Type="http://schemas.openxmlformats.org/officeDocument/2006/relationships/hyperlink" Target="http://www.nmfilm.com" TargetMode="External"/><Relationship Id="rId31" Type="http://schemas.openxmlformats.org/officeDocument/2006/relationships/hyperlink" Target="mailto:leslie.fleming-mitchell@nmfilm.com" TargetMode="External"/><Relationship Id="rId4" Type="http://schemas.openxmlformats.org/officeDocument/2006/relationships/settings" Target="settings.xml"/><Relationship Id="rId9" Type="http://schemas.openxmlformats.org/officeDocument/2006/relationships/hyperlink" Target="mailto:rochelle@nmfilm.com" TargetMode="External"/><Relationship Id="rId14" Type="http://schemas.openxmlformats.org/officeDocument/2006/relationships/hyperlink" Target="mailto:mmalcom@teamsters492.org" TargetMode="External"/><Relationship Id="rId22" Type="http://schemas.openxmlformats.org/officeDocument/2006/relationships/hyperlink" Target="http://nmfilm.com/joining-the-network/" TargetMode="External"/><Relationship Id="rId27" Type="http://schemas.openxmlformats.org/officeDocument/2006/relationships/hyperlink" Target="http://www.tax.newmexico.gov/Tax-Professionals/film-production-tax-credit.aspx" TargetMode="External"/><Relationship Id="rId30" Type="http://schemas.openxmlformats.org/officeDocument/2006/relationships/hyperlink" Target="mailto:todd.christensen@nmfilm.com" TargetMode="External"/><Relationship Id="rId35" Type="http://schemas.openxmlformats.org/officeDocument/2006/relationships/hyperlink" Target="mailto:barbaraa.kerford@nmfilm.co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dropbox.com/sh/11aoqyyd29zoom3/AABmkz4hBExHoQVrYMQJMjIZa?oref=e&amp;n=454774423" TargetMode="External"/><Relationship Id="rId17" Type="http://schemas.openxmlformats.org/officeDocument/2006/relationships/hyperlink" Target="https://www.dws.state.nm.us/Labor-Relations/Labor-Information/Child-Labor" TargetMode="External"/><Relationship Id="rId25" Type="http://schemas.openxmlformats.org/officeDocument/2006/relationships/hyperlink" Target="mailto:leslie.fleming-mitchell@nmfilm.com" TargetMode="External"/><Relationship Id="rId33" Type="http://schemas.openxmlformats.org/officeDocument/2006/relationships/hyperlink" Target="mailto:lisan.lucas@nmfim.com" TargetMode="External"/><Relationship Id="rId38" Type="http://schemas.openxmlformats.org/officeDocument/2006/relationships/hyperlink" Target="mailto:businesscredit.mg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34E1E-3EC1-4CC9-A127-CE20F3D1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Bussey</dc:creator>
  <cp:keywords/>
  <dc:description/>
  <cp:lastModifiedBy>Lisa N. Lucas</cp:lastModifiedBy>
  <cp:revision>6</cp:revision>
  <cp:lastPrinted>2019-06-25T22:37:00Z</cp:lastPrinted>
  <dcterms:created xsi:type="dcterms:W3CDTF">2019-08-07T18:15:00Z</dcterms:created>
  <dcterms:modified xsi:type="dcterms:W3CDTF">2019-08-07T18:36:00Z</dcterms:modified>
</cp:coreProperties>
</file>